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Y="134"/>
        <w:tblW w:w="1042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3510"/>
        <w:gridCol w:w="3574"/>
        <w:gridCol w:w="3338"/>
      </w:tblGrid>
      <w:tr w:rsidR="00301CEC" w:rsidRPr="00A87233" w14:paraId="138FDF2E" w14:textId="77777777" w:rsidTr="00301CEC">
        <w:tc>
          <w:tcPr>
            <w:tcW w:w="3510" w:type="dxa"/>
            <w:shd w:val="clear" w:color="auto" w:fill="auto"/>
          </w:tcPr>
          <w:p w14:paraId="44F3F530" w14:textId="77777777" w:rsidR="00301CEC" w:rsidRPr="00735FAF" w:rsidRDefault="00301CEC" w:rsidP="008808B5"/>
        </w:tc>
        <w:tc>
          <w:tcPr>
            <w:tcW w:w="3574" w:type="dxa"/>
            <w:shd w:val="clear" w:color="auto" w:fill="auto"/>
          </w:tcPr>
          <w:p w14:paraId="55512ED6" w14:textId="77777777" w:rsidR="00301CEC" w:rsidRPr="00735FAF" w:rsidRDefault="00301CEC" w:rsidP="00301CEC"/>
        </w:tc>
        <w:tc>
          <w:tcPr>
            <w:tcW w:w="3338" w:type="dxa"/>
            <w:shd w:val="clear" w:color="auto" w:fill="auto"/>
          </w:tcPr>
          <w:p w14:paraId="05EDEC53" w14:textId="77777777" w:rsidR="00301CEC" w:rsidRPr="00735FAF" w:rsidRDefault="00301CEC" w:rsidP="004D0306"/>
        </w:tc>
      </w:tr>
    </w:tbl>
    <w:p w14:paraId="105BB288" w14:textId="77777777" w:rsidR="00A54FEC" w:rsidRDefault="00A54FEC" w:rsidP="00051C6A">
      <w:pPr>
        <w:sectPr w:rsidR="00A54FEC" w:rsidSect="00301CEC">
          <w:headerReference w:type="default" r:id="rId8"/>
          <w:footerReference w:type="even" r:id="rId9"/>
          <w:footerReference w:type="default" r:id="rId10"/>
          <w:pgSz w:w="11906" w:h="16838"/>
          <w:pgMar w:top="851" w:right="849" w:bottom="567" w:left="1259" w:header="567" w:footer="567" w:gutter="0"/>
          <w:cols w:space="720"/>
          <w:titlePg/>
          <w:docGrid w:linePitch="360"/>
        </w:sectPr>
      </w:pPr>
    </w:p>
    <w:p w14:paraId="72294BA6" w14:textId="0D444D71" w:rsidR="00A54FEC" w:rsidRDefault="00A54FEC" w:rsidP="00051C6A"/>
    <w:p w14:paraId="46995A7F" w14:textId="77777777" w:rsidR="00A54FEC" w:rsidRDefault="00A54FEC" w:rsidP="00051C6A"/>
    <w:p w14:paraId="361E9A2B" w14:textId="77777777" w:rsidR="00A54FEC" w:rsidRDefault="00A54FEC" w:rsidP="00C825DB">
      <w:pPr>
        <w:jc w:val="center"/>
        <w:rPr>
          <w:sz w:val="36"/>
          <w:szCs w:val="36"/>
        </w:rPr>
        <w:sectPr w:rsidR="00A54FEC" w:rsidSect="00A54FEC">
          <w:type w:val="continuous"/>
          <w:pgSz w:w="11906" w:h="16838"/>
          <w:pgMar w:top="851" w:right="849" w:bottom="567" w:left="1259" w:header="567" w:footer="567" w:gutter="0"/>
          <w:cols w:num="3" w:space="720"/>
          <w:titlePg/>
          <w:docGrid w:linePitch="360"/>
        </w:sectPr>
      </w:pPr>
    </w:p>
    <w:p w14:paraId="6D99774D" w14:textId="41C177D2" w:rsidR="00C825DB" w:rsidRDefault="00C825DB" w:rsidP="00A54FEC">
      <w:pPr>
        <w:rPr>
          <w:sz w:val="36"/>
          <w:szCs w:val="36"/>
        </w:rPr>
      </w:pPr>
    </w:p>
    <w:p w14:paraId="76105202" w14:textId="599E2B1E" w:rsidR="00265265" w:rsidRDefault="00265265" w:rsidP="00C825DB">
      <w:pPr>
        <w:jc w:val="center"/>
        <w:rPr>
          <w:sz w:val="36"/>
          <w:szCs w:val="36"/>
        </w:rPr>
      </w:pPr>
    </w:p>
    <w:p w14:paraId="23E9091F" w14:textId="7FC0CD4D" w:rsidR="00A54FEC" w:rsidRDefault="00A54FEC" w:rsidP="00C825DB">
      <w:pPr>
        <w:jc w:val="center"/>
        <w:rPr>
          <w:sz w:val="36"/>
          <w:szCs w:val="36"/>
        </w:rPr>
      </w:pPr>
    </w:p>
    <w:p w14:paraId="2290ED13" w14:textId="211E3316" w:rsidR="00A54FEC" w:rsidRDefault="00A54FEC" w:rsidP="00C825DB">
      <w:pPr>
        <w:jc w:val="center"/>
        <w:rPr>
          <w:sz w:val="36"/>
          <w:szCs w:val="36"/>
        </w:rPr>
      </w:pPr>
    </w:p>
    <w:p w14:paraId="2F07523D" w14:textId="44175B55" w:rsidR="00A54FEC" w:rsidRDefault="00A54FEC" w:rsidP="00C825DB">
      <w:pPr>
        <w:jc w:val="center"/>
        <w:rPr>
          <w:sz w:val="36"/>
          <w:szCs w:val="36"/>
        </w:rPr>
      </w:pPr>
    </w:p>
    <w:p w14:paraId="04C92AD0" w14:textId="59FDC6C4" w:rsidR="00A54FEC" w:rsidRDefault="00A54FEC" w:rsidP="009A5EB8">
      <w:pPr>
        <w:rPr>
          <w:sz w:val="36"/>
          <w:szCs w:val="36"/>
        </w:rPr>
      </w:pPr>
    </w:p>
    <w:p w14:paraId="1D3B9613" w14:textId="77777777" w:rsidR="00A54FEC" w:rsidRDefault="00A54FEC" w:rsidP="00C825DB">
      <w:pPr>
        <w:jc w:val="center"/>
        <w:rPr>
          <w:sz w:val="36"/>
          <w:szCs w:val="36"/>
        </w:rPr>
      </w:pPr>
    </w:p>
    <w:p w14:paraId="3382BB36" w14:textId="77777777" w:rsidR="00513802" w:rsidRPr="003C2BE2" w:rsidRDefault="00513802" w:rsidP="00C825DB">
      <w:pPr>
        <w:jc w:val="center"/>
        <w:rPr>
          <w:sz w:val="28"/>
          <w:szCs w:val="36"/>
        </w:rPr>
      </w:pPr>
    </w:p>
    <w:p w14:paraId="3954D25F" w14:textId="7E9BB1C4" w:rsidR="00C825DB" w:rsidRPr="003C2BE2" w:rsidRDefault="00824566" w:rsidP="00C825DB">
      <w:pPr>
        <w:jc w:val="center"/>
        <w:rPr>
          <w:b/>
          <w:color w:val="000000" w:themeColor="text1"/>
          <w:sz w:val="52"/>
          <w:szCs w:val="52"/>
        </w:rPr>
      </w:pPr>
      <w:r w:rsidRPr="003C2BE2">
        <w:rPr>
          <w:b/>
          <w:sz w:val="52"/>
          <w:szCs w:val="52"/>
        </w:rPr>
        <w:t xml:space="preserve"> </w:t>
      </w:r>
      <w:r w:rsidR="00C825DB" w:rsidRPr="003C2BE2">
        <w:rPr>
          <w:b/>
          <w:color w:val="000000" w:themeColor="text1"/>
          <w:sz w:val="52"/>
          <w:szCs w:val="52"/>
        </w:rPr>
        <w:t>РЕГЛАМЕНТ</w:t>
      </w:r>
    </w:p>
    <w:p w14:paraId="0617527E" w14:textId="77777777" w:rsidR="00C825DB" w:rsidRPr="003C2BE2" w:rsidRDefault="00C825DB" w:rsidP="00C825DB">
      <w:pPr>
        <w:jc w:val="center"/>
        <w:rPr>
          <w:b/>
          <w:color w:val="000000" w:themeColor="text1"/>
          <w:sz w:val="36"/>
          <w:szCs w:val="52"/>
        </w:rPr>
      </w:pPr>
      <w:r w:rsidRPr="003C2BE2">
        <w:rPr>
          <w:b/>
          <w:color w:val="000000" w:themeColor="text1"/>
          <w:sz w:val="36"/>
          <w:szCs w:val="52"/>
        </w:rPr>
        <w:t xml:space="preserve">проведения </w:t>
      </w:r>
    </w:p>
    <w:p w14:paraId="55740CC0" w14:textId="5E1CC203" w:rsidR="00301CEC" w:rsidRPr="003C2BE2" w:rsidRDefault="008808B5" w:rsidP="00C825DB">
      <w:pPr>
        <w:jc w:val="center"/>
        <w:rPr>
          <w:b/>
          <w:color w:val="000000" w:themeColor="text1"/>
          <w:sz w:val="52"/>
          <w:szCs w:val="52"/>
        </w:rPr>
      </w:pPr>
      <w:r>
        <w:rPr>
          <w:b/>
          <w:color w:val="000000" w:themeColor="text1"/>
          <w:sz w:val="52"/>
          <w:szCs w:val="52"/>
        </w:rPr>
        <w:t xml:space="preserve">ОТКРЫТОГО </w:t>
      </w:r>
      <w:r w:rsidR="00D15F86">
        <w:rPr>
          <w:b/>
          <w:color w:val="000000" w:themeColor="text1"/>
          <w:sz w:val="52"/>
          <w:szCs w:val="52"/>
        </w:rPr>
        <w:t>ЧЕМПИОНАТА</w:t>
      </w:r>
      <w:r w:rsidR="00EB10DD" w:rsidRPr="003C2BE2">
        <w:rPr>
          <w:b/>
          <w:color w:val="000000" w:themeColor="text1"/>
          <w:sz w:val="52"/>
          <w:szCs w:val="52"/>
        </w:rPr>
        <w:t xml:space="preserve"> </w:t>
      </w:r>
      <w:r w:rsidR="004D0306">
        <w:rPr>
          <w:b/>
          <w:color w:val="000000" w:themeColor="text1"/>
          <w:sz w:val="52"/>
          <w:szCs w:val="52"/>
        </w:rPr>
        <w:t>Калужской</w:t>
      </w:r>
      <w:r w:rsidR="00DB19A0">
        <w:rPr>
          <w:b/>
          <w:color w:val="000000" w:themeColor="text1"/>
          <w:sz w:val="52"/>
          <w:szCs w:val="52"/>
        </w:rPr>
        <w:t xml:space="preserve"> Федерации</w:t>
      </w:r>
      <w:r w:rsidR="00227A9C" w:rsidRPr="003C2BE2">
        <w:rPr>
          <w:b/>
          <w:color w:val="000000" w:themeColor="text1"/>
          <w:sz w:val="52"/>
          <w:szCs w:val="52"/>
        </w:rPr>
        <w:t xml:space="preserve"> </w:t>
      </w:r>
    </w:p>
    <w:p w14:paraId="54951FC4" w14:textId="7FD4026E" w:rsidR="00CB1E28" w:rsidRPr="003C2BE2" w:rsidRDefault="00301CEC" w:rsidP="00227A9C">
      <w:pPr>
        <w:jc w:val="center"/>
        <w:rPr>
          <w:b/>
          <w:color w:val="000000" w:themeColor="text1"/>
          <w:sz w:val="36"/>
          <w:szCs w:val="52"/>
        </w:rPr>
      </w:pPr>
      <w:r w:rsidRPr="003C2BE2">
        <w:rPr>
          <w:b/>
          <w:color w:val="000000" w:themeColor="text1"/>
          <w:sz w:val="36"/>
          <w:szCs w:val="52"/>
        </w:rPr>
        <w:t xml:space="preserve">по </w:t>
      </w:r>
      <w:proofErr w:type="spellStart"/>
      <w:r w:rsidRPr="003C2BE2">
        <w:rPr>
          <w:b/>
          <w:color w:val="000000" w:themeColor="text1"/>
          <w:sz w:val="36"/>
          <w:szCs w:val="52"/>
        </w:rPr>
        <w:t>киокусинкай</w:t>
      </w:r>
      <w:proofErr w:type="spellEnd"/>
      <w:r w:rsidRPr="003C2BE2">
        <w:rPr>
          <w:b/>
          <w:color w:val="000000" w:themeColor="text1"/>
          <w:sz w:val="36"/>
          <w:szCs w:val="52"/>
        </w:rPr>
        <w:t xml:space="preserve"> </w:t>
      </w:r>
      <w:r w:rsidR="00C825DB" w:rsidRPr="003C2BE2">
        <w:rPr>
          <w:b/>
          <w:color w:val="000000" w:themeColor="text1"/>
          <w:sz w:val="36"/>
          <w:szCs w:val="52"/>
        </w:rPr>
        <w:t xml:space="preserve">среди </w:t>
      </w:r>
      <w:r w:rsidR="00DB19A0">
        <w:rPr>
          <w:b/>
          <w:color w:val="000000" w:themeColor="text1"/>
          <w:sz w:val="36"/>
          <w:szCs w:val="52"/>
        </w:rPr>
        <w:t>ветеранов</w:t>
      </w:r>
    </w:p>
    <w:p w14:paraId="64C2D160" w14:textId="5346FE65" w:rsidR="00A54FEC" w:rsidRDefault="00A54FEC" w:rsidP="00CB1E28">
      <w:pPr>
        <w:rPr>
          <w:b/>
        </w:rPr>
      </w:pPr>
    </w:p>
    <w:p w14:paraId="659A54E3" w14:textId="46A9B5F6" w:rsidR="00A54FEC" w:rsidRDefault="00A54FEC" w:rsidP="00CB1E28">
      <w:pPr>
        <w:rPr>
          <w:b/>
        </w:rPr>
      </w:pPr>
    </w:p>
    <w:p w14:paraId="77B67C53" w14:textId="1CDE6EDF" w:rsidR="00A54FEC" w:rsidRDefault="00A54FEC" w:rsidP="00CB1E28">
      <w:pPr>
        <w:rPr>
          <w:b/>
        </w:rPr>
      </w:pPr>
    </w:p>
    <w:p w14:paraId="1C502726" w14:textId="28968076" w:rsidR="00A54FEC" w:rsidRDefault="00A54FEC" w:rsidP="00CB1E28">
      <w:pPr>
        <w:rPr>
          <w:b/>
        </w:rPr>
      </w:pPr>
    </w:p>
    <w:p w14:paraId="30CAEC89" w14:textId="73E10A0D" w:rsidR="00A54FEC" w:rsidRDefault="00A54FEC" w:rsidP="00CB1E28">
      <w:pPr>
        <w:rPr>
          <w:b/>
        </w:rPr>
      </w:pPr>
    </w:p>
    <w:p w14:paraId="1B4B7D1A" w14:textId="13347A75" w:rsidR="00A54FEC" w:rsidRDefault="00A54FEC" w:rsidP="00CB1E28">
      <w:pPr>
        <w:rPr>
          <w:b/>
        </w:rPr>
      </w:pPr>
    </w:p>
    <w:p w14:paraId="5F4A9EB0" w14:textId="73871E6E" w:rsidR="00A54FEC" w:rsidRDefault="00A54FEC" w:rsidP="00CB1E28">
      <w:pPr>
        <w:rPr>
          <w:b/>
        </w:rPr>
      </w:pPr>
    </w:p>
    <w:p w14:paraId="21A75727" w14:textId="78F8C506" w:rsidR="00A54FEC" w:rsidRDefault="00A54FEC" w:rsidP="00CB1E28">
      <w:pPr>
        <w:rPr>
          <w:b/>
        </w:rPr>
      </w:pPr>
    </w:p>
    <w:p w14:paraId="7AAB6672" w14:textId="7908A5F8" w:rsidR="00A54FEC" w:rsidRDefault="00A54FEC" w:rsidP="00CB1E28">
      <w:pPr>
        <w:rPr>
          <w:b/>
        </w:rPr>
      </w:pPr>
    </w:p>
    <w:p w14:paraId="5BD41A65" w14:textId="776DAF49" w:rsidR="00A54FEC" w:rsidRDefault="00A54FEC" w:rsidP="00CB1E28">
      <w:pPr>
        <w:rPr>
          <w:b/>
        </w:rPr>
      </w:pPr>
    </w:p>
    <w:p w14:paraId="08058615" w14:textId="3DE53CB7" w:rsidR="00A54FEC" w:rsidRDefault="00A54FEC" w:rsidP="00CB1E28">
      <w:pPr>
        <w:rPr>
          <w:b/>
        </w:rPr>
      </w:pPr>
    </w:p>
    <w:p w14:paraId="1E56FBD8" w14:textId="0A084C43" w:rsidR="00301CEC" w:rsidRDefault="00301CEC" w:rsidP="00CB1E28">
      <w:pPr>
        <w:rPr>
          <w:b/>
        </w:rPr>
      </w:pPr>
    </w:p>
    <w:p w14:paraId="7B62620E" w14:textId="0858AA60" w:rsidR="00301CEC" w:rsidRDefault="00301CEC" w:rsidP="00CB1E28">
      <w:pPr>
        <w:rPr>
          <w:b/>
        </w:rPr>
      </w:pPr>
    </w:p>
    <w:p w14:paraId="4C8CDEF2" w14:textId="77777777" w:rsidR="00301CEC" w:rsidRDefault="00301CEC" w:rsidP="00CB1E28">
      <w:pPr>
        <w:rPr>
          <w:b/>
        </w:rPr>
      </w:pPr>
    </w:p>
    <w:p w14:paraId="13EC7B1F" w14:textId="14F008A1" w:rsidR="00A54FEC" w:rsidRDefault="00A54FEC" w:rsidP="00CB1E28">
      <w:pPr>
        <w:rPr>
          <w:b/>
        </w:rPr>
      </w:pPr>
    </w:p>
    <w:p w14:paraId="5787BA64" w14:textId="305BE47D" w:rsidR="00A54FEC" w:rsidRDefault="00A54FEC" w:rsidP="00CB1E28">
      <w:pPr>
        <w:rPr>
          <w:b/>
        </w:rPr>
      </w:pPr>
    </w:p>
    <w:p w14:paraId="50595D69" w14:textId="3A66F0DF" w:rsidR="003C2BE2" w:rsidRDefault="003C2BE2" w:rsidP="00CB1E28">
      <w:pPr>
        <w:rPr>
          <w:b/>
        </w:rPr>
      </w:pPr>
    </w:p>
    <w:p w14:paraId="1A337A53" w14:textId="77777777" w:rsidR="008808B5" w:rsidRDefault="008808B5" w:rsidP="00CB1E28">
      <w:pPr>
        <w:rPr>
          <w:b/>
        </w:rPr>
      </w:pPr>
    </w:p>
    <w:p w14:paraId="26071567" w14:textId="78CCC9CF" w:rsidR="003C2BE2" w:rsidRDefault="003C2BE2" w:rsidP="00CB1E28">
      <w:pPr>
        <w:rPr>
          <w:b/>
        </w:rPr>
      </w:pPr>
    </w:p>
    <w:p w14:paraId="63670FA5" w14:textId="03D01A1E" w:rsidR="003C2BE2" w:rsidRDefault="003C2BE2" w:rsidP="00CB1E28">
      <w:pPr>
        <w:rPr>
          <w:b/>
        </w:rPr>
      </w:pPr>
    </w:p>
    <w:p w14:paraId="618696F6" w14:textId="77777777" w:rsidR="003C2BE2" w:rsidRDefault="003C2BE2" w:rsidP="00CB1E28">
      <w:pPr>
        <w:rPr>
          <w:b/>
        </w:rPr>
      </w:pPr>
    </w:p>
    <w:p w14:paraId="384A71D2" w14:textId="104BCF66" w:rsidR="003C2BE2" w:rsidRDefault="003C2BE2" w:rsidP="009A5EB8">
      <w:pPr>
        <w:jc w:val="center"/>
        <w:rPr>
          <w:b/>
          <w:color w:val="000000" w:themeColor="text1"/>
          <w:sz w:val="28"/>
        </w:rPr>
      </w:pPr>
    </w:p>
    <w:p w14:paraId="47603B85" w14:textId="51D83163" w:rsidR="004D0306" w:rsidRDefault="004D0306" w:rsidP="009A5EB8">
      <w:pPr>
        <w:jc w:val="center"/>
        <w:rPr>
          <w:b/>
          <w:color w:val="000000" w:themeColor="text1"/>
          <w:sz w:val="28"/>
        </w:rPr>
      </w:pPr>
    </w:p>
    <w:p w14:paraId="6DEB7529" w14:textId="7CFA89B2" w:rsidR="004D0306" w:rsidRDefault="004D0306" w:rsidP="009A5EB8">
      <w:pPr>
        <w:jc w:val="center"/>
        <w:rPr>
          <w:b/>
          <w:color w:val="000000" w:themeColor="text1"/>
          <w:sz w:val="28"/>
        </w:rPr>
      </w:pPr>
    </w:p>
    <w:p w14:paraId="32816FC5" w14:textId="2AA9A705" w:rsidR="004D0306" w:rsidRDefault="004D0306" w:rsidP="009A5EB8">
      <w:pPr>
        <w:jc w:val="center"/>
        <w:rPr>
          <w:b/>
          <w:color w:val="000000" w:themeColor="text1"/>
          <w:sz w:val="28"/>
        </w:rPr>
      </w:pPr>
    </w:p>
    <w:p w14:paraId="4979251C" w14:textId="47918926" w:rsidR="004D0306" w:rsidRDefault="004D0306" w:rsidP="009A5EB8">
      <w:pPr>
        <w:jc w:val="center"/>
        <w:rPr>
          <w:b/>
          <w:color w:val="000000" w:themeColor="text1"/>
          <w:sz w:val="28"/>
        </w:rPr>
      </w:pPr>
    </w:p>
    <w:p w14:paraId="354758D0" w14:textId="0D26ED85" w:rsidR="004D0306" w:rsidRDefault="004D0306" w:rsidP="009A5EB8">
      <w:pPr>
        <w:jc w:val="center"/>
        <w:rPr>
          <w:b/>
          <w:color w:val="000000" w:themeColor="text1"/>
          <w:sz w:val="28"/>
        </w:rPr>
      </w:pPr>
    </w:p>
    <w:p w14:paraId="2972C582" w14:textId="77777777" w:rsidR="004D0306" w:rsidRDefault="004D0306" w:rsidP="009A5EB8">
      <w:pPr>
        <w:jc w:val="center"/>
        <w:rPr>
          <w:b/>
          <w:color w:val="000000" w:themeColor="text1"/>
          <w:sz w:val="28"/>
        </w:rPr>
      </w:pPr>
    </w:p>
    <w:p w14:paraId="6C1200A3" w14:textId="089855C2" w:rsidR="00827AED" w:rsidRPr="00DB19A0" w:rsidRDefault="004D0306" w:rsidP="00DB19A0">
      <w:pPr>
        <w:jc w:val="center"/>
        <w:rPr>
          <w:b/>
          <w:color w:val="000000" w:themeColor="text1"/>
          <w:sz w:val="28"/>
        </w:rPr>
      </w:pPr>
      <w:r>
        <w:rPr>
          <w:b/>
          <w:color w:val="000000" w:themeColor="text1"/>
          <w:sz w:val="28"/>
        </w:rPr>
        <w:t>Калуга</w:t>
      </w:r>
      <w:r w:rsidR="00735FAF" w:rsidRPr="003C2BE2">
        <w:rPr>
          <w:b/>
          <w:color w:val="000000" w:themeColor="text1"/>
          <w:sz w:val="28"/>
        </w:rPr>
        <w:t>, 201</w:t>
      </w:r>
      <w:r w:rsidR="00DB19A0">
        <w:rPr>
          <w:b/>
          <w:color w:val="000000" w:themeColor="text1"/>
          <w:sz w:val="28"/>
        </w:rPr>
        <w:t>9</w:t>
      </w:r>
    </w:p>
    <w:p w14:paraId="172D7434" w14:textId="2A075BF0" w:rsidR="00227A9C" w:rsidRDefault="00CB1E28" w:rsidP="008808B5">
      <w:pPr>
        <w:pStyle w:val="a8"/>
        <w:pageBreakBefore/>
        <w:numPr>
          <w:ilvl w:val="0"/>
          <w:numId w:val="12"/>
        </w:numPr>
        <w:spacing w:after="0"/>
        <w:ind w:left="357" w:hanging="357"/>
        <w:jc w:val="left"/>
        <w:rPr>
          <w:rFonts w:ascii="Times New Roman" w:hAnsi="Times New Roman"/>
          <w:b/>
        </w:rPr>
      </w:pPr>
      <w:r w:rsidRPr="00735FAF">
        <w:rPr>
          <w:rFonts w:ascii="Times New Roman" w:hAnsi="Times New Roman"/>
          <w:b/>
        </w:rPr>
        <w:lastRenderedPageBreak/>
        <w:t>Место и сроки проведения соревнований</w:t>
      </w:r>
      <w:r w:rsidR="00E55C64" w:rsidRPr="00735FAF">
        <w:rPr>
          <w:rFonts w:ascii="Times New Roman" w:hAnsi="Times New Roman"/>
          <w:b/>
        </w:rPr>
        <w:t>.</w:t>
      </w:r>
    </w:p>
    <w:p w14:paraId="22176E8E" w14:textId="77777777" w:rsidR="00783040" w:rsidRPr="00783040" w:rsidRDefault="00783040" w:rsidP="00976E02"/>
    <w:p w14:paraId="164125C7" w14:textId="3BCFC49D" w:rsidR="004D0306" w:rsidRPr="00767673" w:rsidRDefault="004D0306" w:rsidP="004D0306">
      <w:pPr>
        <w:jc w:val="both"/>
      </w:pPr>
      <w:r w:rsidRPr="005B0942">
        <w:t xml:space="preserve">Место проведения: г. </w:t>
      </w:r>
      <w:r>
        <w:t xml:space="preserve">Калуга, </w:t>
      </w:r>
      <w:proofErr w:type="spellStart"/>
      <w:r w:rsidR="00081754" w:rsidRPr="00081754">
        <w:t>Грабцевское</w:t>
      </w:r>
      <w:proofErr w:type="spellEnd"/>
      <w:r w:rsidR="00081754" w:rsidRPr="00081754">
        <w:t xml:space="preserve"> шоссе, дом 41В, СК «Юбилейный»</w:t>
      </w:r>
      <w:r w:rsidR="00081754">
        <w:t>.</w:t>
      </w:r>
    </w:p>
    <w:p w14:paraId="5C5307B3" w14:textId="63BF30FD" w:rsidR="004D0306" w:rsidRPr="005B0942" w:rsidRDefault="004D0306" w:rsidP="004D0306">
      <w:pPr>
        <w:rPr>
          <w:color w:val="000000" w:themeColor="text1"/>
        </w:rPr>
      </w:pPr>
      <w:r>
        <w:rPr>
          <w:color w:val="000000" w:themeColor="text1"/>
        </w:rPr>
        <w:t>Сроки проведения:</w:t>
      </w:r>
      <w:r>
        <w:rPr>
          <w:color w:val="000000" w:themeColor="text1"/>
        </w:rPr>
        <w:tab/>
      </w:r>
      <w:r w:rsidR="00081754">
        <w:rPr>
          <w:color w:val="000000" w:themeColor="text1"/>
        </w:rPr>
        <w:t xml:space="preserve">20-21 апреля </w:t>
      </w:r>
      <w:r w:rsidRPr="005B0942">
        <w:rPr>
          <w:color w:val="000000" w:themeColor="text1"/>
        </w:rPr>
        <w:t>201</w:t>
      </w:r>
      <w:r>
        <w:rPr>
          <w:color w:val="000000" w:themeColor="text1"/>
        </w:rPr>
        <w:t>9</w:t>
      </w:r>
      <w:r w:rsidRPr="005B0942">
        <w:rPr>
          <w:color w:val="000000" w:themeColor="text1"/>
        </w:rPr>
        <w:t xml:space="preserve"> г.</w:t>
      </w:r>
    </w:p>
    <w:p w14:paraId="54D0716D" w14:textId="77777777" w:rsidR="00D96143" w:rsidRPr="00735FAF" w:rsidRDefault="00D96143" w:rsidP="00976E02"/>
    <w:p w14:paraId="0064F8F8" w14:textId="2278E5EA" w:rsidR="00824566" w:rsidRDefault="00C6325B" w:rsidP="00976E02">
      <w:pPr>
        <w:pStyle w:val="a8"/>
        <w:numPr>
          <w:ilvl w:val="0"/>
          <w:numId w:val="12"/>
        </w:numPr>
        <w:spacing w:after="0"/>
        <w:ind w:left="357" w:hanging="357"/>
        <w:jc w:val="left"/>
        <w:rPr>
          <w:rFonts w:ascii="Times New Roman" w:hAnsi="Times New Roman"/>
          <w:b/>
        </w:rPr>
      </w:pPr>
      <w:r w:rsidRPr="00735FAF">
        <w:rPr>
          <w:rFonts w:ascii="Times New Roman" w:hAnsi="Times New Roman"/>
          <w:b/>
        </w:rPr>
        <w:t>Организаторы соревнований</w:t>
      </w:r>
      <w:r w:rsidR="00E55C64" w:rsidRPr="00735FAF">
        <w:rPr>
          <w:rFonts w:ascii="Times New Roman" w:hAnsi="Times New Roman"/>
          <w:b/>
        </w:rPr>
        <w:t>.</w:t>
      </w:r>
    </w:p>
    <w:p w14:paraId="77F8F7BA" w14:textId="77777777" w:rsidR="00783040" w:rsidRPr="00783040" w:rsidRDefault="00783040" w:rsidP="00976E02"/>
    <w:p w14:paraId="45B5960C" w14:textId="18E0D2EB" w:rsidR="00B26769" w:rsidRDefault="00B26769" w:rsidP="00976E02">
      <w:pPr>
        <w:numPr>
          <w:ilvl w:val="1"/>
          <w:numId w:val="12"/>
        </w:numPr>
        <w:jc w:val="both"/>
        <w:rPr>
          <w:u w:val="single"/>
        </w:rPr>
      </w:pPr>
      <w:r w:rsidRPr="00735FAF">
        <w:rPr>
          <w:u w:val="single"/>
        </w:rPr>
        <w:t>Организаторы соревнований:</w:t>
      </w:r>
    </w:p>
    <w:p w14:paraId="04084BA1" w14:textId="77777777" w:rsidR="00DB19A0" w:rsidRPr="00735FAF" w:rsidRDefault="00DB19A0" w:rsidP="00DB19A0">
      <w:pPr>
        <w:ind w:left="360"/>
        <w:jc w:val="both"/>
        <w:rPr>
          <w:u w:val="single"/>
        </w:rPr>
      </w:pPr>
    </w:p>
    <w:p w14:paraId="039B7EBE" w14:textId="77777777" w:rsidR="004D0306" w:rsidRPr="005B0942" w:rsidRDefault="004D0306" w:rsidP="004D0306">
      <w:pPr>
        <w:numPr>
          <w:ilvl w:val="1"/>
          <w:numId w:val="12"/>
        </w:numPr>
        <w:jc w:val="both"/>
      </w:pPr>
      <w:r w:rsidRPr="005B0942">
        <w:t xml:space="preserve">      Организаторы соревнований:</w:t>
      </w:r>
    </w:p>
    <w:p w14:paraId="7F59E263" w14:textId="77777777" w:rsidR="004D0306" w:rsidRPr="005B0942" w:rsidRDefault="004D0306" w:rsidP="004D0306">
      <w:pPr>
        <w:numPr>
          <w:ilvl w:val="0"/>
          <w:numId w:val="14"/>
        </w:numPr>
        <w:jc w:val="both"/>
        <w:rPr>
          <w:color w:val="000000" w:themeColor="text1"/>
        </w:rPr>
      </w:pPr>
      <w:r>
        <w:rPr>
          <w:color w:val="000000" w:themeColor="text1"/>
        </w:rPr>
        <w:t>Калужская Областная Федерация Киокушинкай Каратэ</w:t>
      </w:r>
    </w:p>
    <w:p w14:paraId="364EE5FA" w14:textId="77777777" w:rsidR="004D0306" w:rsidRPr="005B0942" w:rsidRDefault="004D0306" w:rsidP="004D0306">
      <w:pPr>
        <w:ind w:left="360"/>
        <w:jc w:val="both"/>
        <w:rPr>
          <w:color w:val="000000" w:themeColor="text1"/>
        </w:rPr>
      </w:pPr>
    </w:p>
    <w:p w14:paraId="0BD984F6" w14:textId="77777777" w:rsidR="004D0306" w:rsidRPr="005B0942" w:rsidRDefault="004D0306" w:rsidP="004D0306">
      <w:pPr>
        <w:numPr>
          <w:ilvl w:val="1"/>
          <w:numId w:val="12"/>
        </w:numPr>
        <w:jc w:val="both"/>
        <w:rPr>
          <w:color w:val="000000" w:themeColor="text1"/>
        </w:rPr>
      </w:pPr>
      <w:r w:rsidRPr="005B0942">
        <w:rPr>
          <w:color w:val="000000" w:themeColor="text1"/>
        </w:rPr>
        <w:t>Организационный комитет:</w:t>
      </w:r>
    </w:p>
    <w:p w14:paraId="32CE7C61" w14:textId="77777777" w:rsidR="004D0306" w:rsidRDefault="004D0306" w:rsidP="004D0306">
      <w:pPr>
        <w:pStyle w:val="af0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color w:val="000000"/>
        </w:rPr>
        <w:t xml:space="preserve">Главный судья соревнований </w:t>
      </w:r>
      <w:r>
        <w:rPr>
          <w:color w:val="000000"/>
        </w:rPr>
        <w:tab/>
        <w:t xml:space="preserve">– </w:t>
      </w:r>
      <w:proofErr w:type="spellStart"/>
      <w:r>
        <w:rPr>
          <w:color w:val="000000"/>
        </w:rPr>
        <w:t>Золотовский</w:t>
      </w:r>
      <w:proofErr w:type="spellEnd"/>
      <w:r>
        <w:rPr>
          <w:color w:val="000000"/>
        </w:rPr>
        <w:t xml:space="preserve"> Андрей Александрович, СВК</w:t>
      </w:r>
    </w:p>
    <w:p w14:paraId="368652C1" w14:textId="77777777" w:rsidR="004D0306" w:rsidRPr="00AE33BC" w:rsidRDefault="004D0306" w:rsidP="004D0306">
      <w:pPr>
        <w:pStyle w:val="af0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Зам. гл. судьи соревнований</w:t>
      </w:r>
      <w:r>
        <w:rPr>
          <w:color w:val="000000"/>
        </w:rPr>
        <w:tab/>
        <w:t>– Малец Андрей Владимирович, 1 СК</w:t>
      </w:r>
    </w:p>
    <w:p w14:paraId="5A2194D2" w14:textId="77777777" w:rsidR="004D0306" w:rsidRDefault="004D0306" w:rsidP="004D0306">
      <w:pPr>
        <w:pStyle w:val="af0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color w:val="000000"/>
        </w:rPr>
        <w:t xml:space="preserve">Главный секретарь </w:t>
      </w:r>
      <w:proofErr w:type="gramStart"/>
      <w:r>
        <w:rPr>
          <w:color w:val="000000"/>
        </w:rPr>
        <w:t>соревнований  –</w:t>
      </w:r>
      <w:proofErr w:type="gramEnd"/>
      <w:r>
        <w:rPr>
          <w:color w:val="000000"/>
        </w:rPr>
        <w:t xml:space="preserve"> Соколова Раиса Александровна, 2 СК</w:t>
      </w:r>
    </w:p>
    <w:p w14:paraId="0C629A59" w14:textId="77777777" w:rsidR="004D0306" w:rsidRDefault="004D0306" w:rsidP="004D0306">
      <w:pPr>
        <w:pStyle w:val="af0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Председатель оргкомитета             </w:t>
      </w:r>
      <w:r>
        <w:rPr>
          <w:color w:val="000000"/>
        </w:rPr>
        <w:sym w:font="Symbol" w:char="F02D"/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Леончиков</w:t>
      </w:r>
      <w:proofErr w:type="spellEnd"/>
      <w:r>
        <w:rPr>
          <w:color w:val="000000"/>
        </w:rPr>
        <w:t xml:space="preserve"> Денис Вячеславович</w:t>
      </w:r>
    </w:p>
    <w:p w14:paraId="3DC8088C" w14:textId="77777777" w:rsidR="004D0306" w:rsidRDefault="004D0306" w:rsidP="004D0306">
      <w:pPr>
        <w:pStyle w:val="af0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3DFCAFE3" w14:textId="77777777" w:rsidR="004D0306" w:rsidRPr="005B0942" w:rsidRDefault="004D0306" w:rsidP="004D0306">
      <w:pPr>
        <w:numPr>
          <w:ilvl w:val="1"/>
          <w:numId w:val="12"/>
        </w:numPr>
        <w:rPr>
          <w:color w:val="000000" w:themeColor="text1"/>
        </w:rPr>
      </w:pPr>
      <w:r w:rsidRPr="005B0942">
        <w:rPr>
          <w:color w:val="000000" w:themeColor="text1"/>
        </w:rPr>
        <w:t xml:space="preserve">       Адрес оргкомитета:</w:t>
      </w:r>
    </w:p>
    <w:p w14:paraId="21F466D1" w14:textId="77777777" w:rsidR="004D0306" w:rsidRPr="005B0942" w:rsidRDefault="004D0306" w:rsidP="004D0306">
      <w:pPr>
        <w:rPr>
          <w:color w:val="000000" w:themeColor="text1"/>
        </w:rPr>
      </w:pPr>
      <w:r>
        <w:rPr>
          <w:color w:val="000000" w:themeColor="text1"/>
        </w:rPr>
        <w:t>248021</w:t>
      </w:r>
      <w:r w:rsidRPr="0019342D">
        <w:rPr>
          <w:color w:val="000000" w:themeColor="text1"/>
        </w:rPr>
        <w:t xml:space="preserve">, </w:t>
      </w:r>
      <w:r>
        <w:rPr>
          <w:color w:val="000000" w:themeColor="text1"/>
        </w:rPr>
        <w:t>Калужская область, г. Калуга</w:t>
      </w:r>
      <w:r w:rsidRPr="0019342D">
        <w:rPr>
          <w:color w:val="000000" w:themeColor="text1"/>
        </w:rPr>
        <w:t xml:space="preserve">, </w:t>
      </w:r>
      <w:r w:rsidRPr="00AE33BC">
        <w:rPr>
          <w:color w:val="000000" w:themeColor="text1"/>
        </w:rPr>
        <w:t>ул. Билибина 6</w:t>
      </w:r>
    </w:p>
    <w:p w14:paraId="3819211D" w14:textId="77777777" w:rsidR="004D0306" w:rsidRPr="00284D77" w:rsidRDefault="004D0306" w:rsidP="004D0306">
      <w:pPr>
        <w:rPr>
          <w:color w:val="000000" w:themeColor="text1"/>
          <w:sz w:val="28"/>
          <w:szCs w:val="28"/>
        </w:rPr>
      </w:pPr>
      <w:r w:rsidRPr="005B0942">
        <w:rPr>
          <w:color w:val="000000" w:themeColor="text1"/>
          <w:lang w:val="en-US"/>
        </w:rPr>
        <w:t>e</w:t>
      </w:r>
      <w:r w:rsidRPr="00284D77">
        <w:rPr>
          <w:color w:val="000000" w:themeColor="text1"/>
        </w:rPr>
        <w:t>-</w:t>
      </w:r>
      <w:r w:rsidRPr="005B0942">
        <w:rPr>
          <w:color w:val="000000" w:themeColor="text1"/>
          <w:lang w:val="en-US"/>
        </w:rPr>
        <w:t>mail</w:t>
      </w:r>
      <w:r w:rsidRPr="00284D77">
        <w:rPr>
          <w:color w:val="000000" w:themeColor="text1"/>
        </w:rPr>
        <w:t xml:space="preserve">: </w:t>
      </w:r>
      <w:hyperlink r:id="rId11" w:history="1">
        <w:r w:rsidRPr="00CF559E">
          <w:rPr>
            <w:rStyle w:val="a3"/>
            <w:u w:val="none"/>
            <w:lang w:val="en-US"/>
          </w:rPr>
          <w:t>region</w:t>
        </w:r>
        <w:r w:rsidRPr="00284D77">
          <w:rPr>
            <w:rStyle w:val="a3"/>
            <w:u w:val="none"/>
          </w:rPr>
          <w:t>_</w:t>
        </w:r>
        <w:r w:rsidRPr="00CF559E">
          <w:rPr>
            <w:rStyle w:val="a3"/>
            <w:u w:val="none"/>
            <w:lang w:val="en-US"/>
          </w:rPr>
          <w:t>org</w:t>
        </w:r>
        <w:r w:rsidRPr="00284D77">
          <w:rPr>
            <w:rStyle w:val="a3"/>
            <w:u w:val="none"/>
          </w:rPr>
          <w:t>@</w:t>
        </w:r>
        <w:r w:rsidRPr="00CF559E">
          <w:rPr>
            <w:rStyle w:val="a3"/>
            <w:u w:val="none"/>
            <w:lang w:val="en-US"/>
          </w:rPr>
          <w:t>mail</w:t>
        </w:r>
        <w:r w:rsidRPr="00284D77">
          <w:rPr>
            <w:rStyle w:val="a3"/>
            <w:u w:val="none"/>
          </w:rPr>
          <w:t>.</w:t>
        </w:r>
        <w:proofErr w:type="spellStart"/>
        <w:r w:rsidRPr="00CF559E">
          <w:rPr>
            <w:rStyle w:val="a3"/>
            <w:u w:val="none"/>
            <w:lang w:val="en-US"/>
          </w:rPr>
          <w:t>ru</w:t>
        </w:r>
        <w:proofErr w:type="spellEnd"/>
      </w:hyperlink>
      <w:r w:rsidRPr="00284D77">
        <w:rPr>
          <w:color w:val="000000" w:themeColor="text1"/>
        </w:rPr>
        <w:t xml:space="preserve"> </w:t>
      </w:r>
    </w:p>
    <w:p w14:paraId="3718306D" w14:textId="77777777" w:rsidR="004D0306" w:rsidRDefault="004D0306" w:rsidP="004D0306">
      <w:pPr>
        <w:rPr>
          <w:color w:val="000000" w:themeColor="text1"/>
        </w:rPr>
      </w:pPr>
      <w:r w:rsidRPr="00D2328F">
        <w:rPr>
          <w:color w:val="000000" w:themeColor="text1"/>
        </w:rPr>
        <w:t xml:space="preserve">тел.: </w:t>
      </w:r>
      <w:r>
        <w:rPr>
          <w:color w:val="000000" w:themeColor="text1"/>
        </w:rPr>
        <w:t xml:space="preserve">+7-926-435-63-67 </w:t>
      </w:r>
      <w:proofErr w:type="spellStart"/>
      <w:r>
        <w:rPr>
          <w:color w:val="000000" w:themeColor="text1"/>
        </w:rPr>
        <w:t>Леончиков</w:t>
      </w:r>
      <w:proofErr w:type="spellEnd"/>
      <w:r>
        <w:rPr>
          <w:color w:val="000000" w:themeColor="text1"/>
        </w:rPr>
        <w:t xml:space="preserve"> Денис Вячеславович – организационные вопросы;</w:t>
      </w:r>
    </w:p>
    <w:p w14:paraId="360685BD" w14:textId="77777777" w:rsidR="004D0306" w:rsidRPr="005B0942" w:rsidRDefault="004D0306" w:rsidP="004D0306">
      <w:pPr>
        <w:rPr>
          <w:color w:val="000000" w:themeColor="text1"/>
        </w:rPr>
      </w:pPr>
      <w:r>
        <w:rPr>
          <w:color w:val="000000" w:themeColor="text1"/>
        </w:rPr>
        <w:t xml:space="preserve">тел.: +7-910-427-48-90 Соколова Раиса Александровна – вопросы по заявкам. </w:t>
      </w:r>
    </w:p>
    <w:p w14:paraId="551D806A" w14:textId="77777777" w:rsidR="00265265" w:rsidRPr="00DB19A0" w:rsidRDefault="00265265" w:rsidP="00976E02">
      <w:pPr>
        <w:rPr>
          <w:u w:val="single"/>
        </w:rPr>
      </w:pPr>
    </w:p>
    <w:p w14:paraId="56C26DA5" w14:textId="690F5BD8" w:rsidR="00E55C64" w:rsidRDefault="00E55C64" w:rsidP="00976E02">
      <w:pPr>
        <w:numPr>
          <w:ilvl w:val="1"/>
          <w:numId w:val="12"/>
        </w:numPr>
        <w:ind w:left="0" w:firstLine="0"/>
        <w:jc w:val="both"/>
      </w:pPr>
      <w:r w:rsidRPr="00735FAF">
        <w:t>Организаторы соревнований за возможные травмы, полученные в рамках проведения соревнований, ответственности не несут.</w:t>
      </w:r>
    </w:p>
    <w:p w14:paraId="7E60738C" w14:textId="77777777" w:rsidR="00783040" w:rsidRDefault="00783040" w:rsidP="00976E02">
      <w:pPr>
        <w:jc w:val="both"/>
      </w:pPr>
    </w:p>
    <w:p w14:paraId="09B81468" w14:textId="77777777" w:rsidR="00B26769" w:rsidRPr="00735FAF" w:rsidRDefault="00B26769" w:rsidP="00976E02"/>
    <w:p w14:paraId="09701310" w14:textId="77777777" w:rsidR="00E55C64" w:rsidRPr="00735FAF" w:rsidRDefault="00CB1E28" w:rsidP="00976E02">
      <w:pPr>
        <w:pStyle w:val="a8"/>
        <w:numPr>
          <w:ilvl w:val="0"/>
          <w:numId w:val="12"/>
        </w:numPr>
        <w:spacing w:after="0"/>
        <w:ind w:left="357" w:hanging="357"/>
        <w:jc w:val="left"/>
        <w:rPr>
          <w:rFonts w:ascii="Times New Roman" w:hAnsi="Times New Roman"/>
          <w:b/>
        </w:rPr>
      </w:pPr>
      <w:r w:rsidRPr="00735FAF">
        <w:rPr>
          <w:rFonts w:ascii="Times New Roman" w:hAnsi="Times New Roman"/>
          <w:b/>
        </w:rPr>
        <w:t>Требования к участникам соревнований и условия их допуска</w:t>
      </w:r>
      <w:r w:rsidR="00C825DB" w:rsidRPr="00735FAF">
        <w:rPr>
          <w:rFonts w:ascii="Times New Roman" w:hAnsi="Times New Roman"/>
          <w:b/>
        </w:rPr>
        <w:t>.</w:t>
      </w:r>
    </w:p>
    <w:p w14:paraId="79C317AE" w14:textId="77777777" w:rsidR="00265265" w:rsidRPr="00735FAF" w:rsidRDefault="00265265" w:rsidP="00976E02"/>
    <w:p w14:paraId="68D3BE69" w14:textId="77777777" w:rsidR="002E5F72" w:rsidRPr="002E5F72" w:rsidRDefault="002E5F72" w:rsidP="002E5F72">
      <w:pPr>
        <w:numPr>
          <w:ilvl w:val="1"/>
          <w:numId w:val="12"/>
        </w:numPr>
        <w:ind w:left="0" w:firstLine="0"/>
        <w:jc w:val="both"/>
      </w:pPr>
      <w:r w:rsidRPr="002E5F72">
        <w:t>В спортивных соревнованиях участвуют спортсмены организаций – членов АКР.</w:t>
      </w:r>
    </w:p>
    <w:p w14:paraId="09AF5538" w14:textId="77777777" w:rsidR="00827AED" w:rsidRPr="00735FAF" w:rsidRDefault="00827AED" w:rsidP="00976E02">
      <w:pPr>
        <w:jc w:val="both"/>
      </w:pPr>
    </w:p>
    <w:p w14:paraId="0138E998" w14:textId="48EA131A" w:rsidR="003E0E67" w:rsidRPr="00735FAF" w:rsidRDefault="003E0E67" w:rsidP="00976E02">
      <w:pPr>
        <w:ind w:firstLine="708"/>
        <w:jc w:val="both"/>
      </w:pPr>
      <w:r w:rsidRPr="004E3F7B">
        <w:rPr>
          <w:u w:val="single"/>
        </w:rPr>
        <w:t xml:space="preserve">Состав участников и численный состав команды от </w:t>
      </w:r>
      <w:r w:rsidR="002E5F72">
        <w:rPr>
          <w:u w:val="single"/>
        </w:rPr>
        <w:t>организации</w:t>
      </w:r>
      <w:r w:rsidRPr="00735FAF">
        <w:t xml:space="preserve">: </w:t>
      </w:r>
    </w:p>
    <w:p w14:paraId="7F6619D9" w14:textId="5B5D53F8" w:rsidR="003E0E67" w:rsidRPr="00735FAF" w:rsidRDefault="00D15F86" w:rsidP="00976E02">
      <w:pPr>
        <w:numPr>
          <w:ilvl w:val="0"/>
          <w:numId w:val="1"/>
        </w:numPr>
        <w:jc w:val="both"/>
      </w:pPr>
      <w:r>
        <w:t>о</w:t>
      </w:r>
      <w:r w:rsidR="003E0E67" w:rsidRPr="00735FAF">
        <w:t>ф</w:t>
      </w:r>
      <w:r w:rsidR="004E3F7B">
        <w:t>ициальный представитель команды</w:t>
      </w:r>
      <w:r>
        <w:t>,</w:t>
      </w:r>
    </w:p>
    <w:p w14:paraId="0AFA8B6E" w14:textId="12ED4CB9" w:rsidR="003E0E67" w:rsidRPr="004E3F7B" w:rsidRDefault="00D15F86" w:rsidP="00976E02">
      <w:pPr>
        <w:numPr>
          <w:ilvl w:val="0"/>
          <w:numId w:val="1"/>
        </w:numPr>
        <w:jc w:val="both"/>
        <w:rPr>
          <w:color w:val="000000" w:themeColor="text1"/>
        </w:rPr>
      </w:pPr>
      <w:r>
        <w:t>с</w:t>
      </w:r>
      <w:r w:rsidR="00992C1C">
        <w:t>портсмены</w:t>
      </w:r>
      <w:r>
        <w:t>,</w:t>
      </w:r>
      <w:r w:rsidR="00992C1C">
        <w:t xml:space="preserve"> </w:t>
      </w:r>
    </w:p>
    <w:p w14:paraId="48C3A1B3" w14:textId="565C1F42" w:rsidR="003E0E67" w:rsidRPr="00735FAF" w:rsidRDefault="00D15F86" w:rsidP="00976E02">
      <w:pPr>
        <w:numPr>
          <w:ilvl w:val="0"/>
          <w:numId w:val="1"/>
        </w:numPr>
        <w:jc w:val="both"/>
      </w:pPr>
      <w:r>
        <w:t>в</w:t>
      </w:r>
      <w:r w:rsidR="003E0E67" w:rsidRPr="00735FAF">
        <w:t>рач</w:t>
      </w:r>
      <w:r w:rsidR="004E3F7B">
        <w:t xml:space="preserve"> команды (если имеется)</w:t>
      </w:r>
    </w:p>
    <w:p w14:paraId="0A0EE167" w14:textId="77777777" w:rsidR="006724D7" w:rsidRPr="00735FAF" w:rsidRDefault="006724D7" w:rsidP="00976E02">
      <w:pPr>
        <w:jc w:val="both"/>
        <w:rPr>
          <w:b/>
        </w:rPr>
      </w:pPr>
    </w:p>
    <w:p w14:paraId="27939678" w14:textId="16EE8309" w:rsidR="002C01BF" w:rsidRDefault="00DB19A0" w:rsidP="00DB19A0">
      <w:pPr>
        <w:jc w:val="both"/>
      </w:pPr>
      <w:r>
        <w:t xml:space="preserve">3.2 </w:t>
      </w:r>
      <w:r w:rsidR="00D954BC" w:rsidRPr="00D954BC">
        <w:t>К участию в соревнованиях</w:t>
      </w:r>
      <w:r w:rsidR="00CC3A81">
        <w:t xml:space="preserve"> допускаются спортсмены</w:t>
      </w:r>
      <w:r w:rsidR="00D954BC" w:rsidRPr="00D954BC">
        <w:t xml:space="preserve"> </w:t>
      </w:r>
      <w:r w:rsidR="00D954BC">
        <w:t>возрастных категори</w:t>
      </w:r>
      <w:r w:rsidR="00CC3A81">
        <w:t>й</w:t>
      </w:r>
      <w:r w:rsidR="00D954BC">
        <w:t xml:space="preserve"> 35-39 лет, 40</w:t>
      </w:r>
      <w:r>
        <w:t xml:space="preserve"> лет</w:t>
      </w:r>
      <w:r w:rsidR="00D954BC">
        <w:t xml:space="preserve"> и старше</w:t>
      </w:r>
      <w:r w:rsidR="00E302F2">
        <w:t>.</w:t>
      </w:r>
    </w:p>
    <w:p w14:paraId="5FF69DD9" w14:textId="60236730" w:rsidR="00882EDC" w:rsidRPr="00735FAF" w:rsidRDefault="00D15F86" w:rsidP="002C01BF">
      <w:pPr>
        <w:ind w:firstLine="708"/>
        <w:jc w:val="both"/>
      </w:pPr>
      <w:r w:rsidRPr="00D15F86">
        <w:t>Для участия в спортивных соревнованиях указанное количество лет спортсмену должно исполниться до дня начала соревнований (день начала соревнований - день комиссии</w:t>
      </w:r>
      <w:r w:rsidR="00DB19A0">
        <w:t xml:space="preserve"> по допуску</w:t>
      </w:r>
      <w:r w:rsidR="004D0306">
        <w:t xml:space="preserve"> –</w:t>
      </w:r>
      <w:r w:rsidR="00081754">
        <w:t xml:space="preserve"> 20 апреля </w:t>
      </w:r>
      <w:r w:rsidR="004D0306">
        <w:t>2019 года</w:t>
      </w:r>
      <w:r w:rsidRPr="00D15F86">
        <w:t>)</w:t>
      </w:r>
      <w:r w:rsidR="00FB5233" w:rsidRPr="00735FAF">
        <w:t xml:space="preserve">. </w:t>
      </w:r>
    </w:p>
    <w:p w14:paraId="4F006C44" w14:textId="77777777" w:rsidR="00FB5233" w:rsidRPr="00735FAF" w:rsidRDefault="00FB5233" w:rsidP="00976E02">
      <w:pPr>
        <w:jc w:val="both"/>
      </w:pPr>
    </w:p>
    <w:p w14:paraId="5CEE4993" w14:textId="732CDB51" w:rsidR="00FB5233" w:rsidRPr="00735FAF" w:rsidRDefault="00882EDC" w:rsidP="00976E02">
      <w:pPr>
        <w:numPr>
          <w:ilvl w:val="1"/>
          <w:numId w:val="12"/>
        </w:numPr>
        <w:ind w:left="0" w:firstLine="0"/>
        <w:jc w:val="both"/>
        <w:rPr>
          <w:u w:val="single"/>
        </w:rPr>
      </w:pPr>
      <w:r>
        <w:rPr>
          <w:u w:val="single"/>
        </w:rPr>
        <w:t xml:space="preserve">На </w:t>
      </w:r>
      <w:r w:rsidR="000928D8">
        <w:rPr>
          <w:u w:val="single"/>
        </w:rPr>
        <w:t>комиссии по допуску</w:t>
      </w:r>
      <w:r>
        <w:rPr>
          <w:u w:val="single"/>
        </w:rPr>
        <w:t xml:space="preserve"> к</w:t>
      </w:r>
      <w:r w:rsidR="006724D7" w:rsidRPr="00735FAF">
        <w:rPr>
          <w:u w:val="single"/>
        </w:rPr>
        <w:t>ажды</w:t>
      </w:r>
      <w:r>
        <w:rPr>
          <w:u w:val="single"/>
        </w:rPr>
        <w:t>й участник</w:t>
      </w:r>
      <w:r w:rsidR="006724D7" w:rsidRPr="00735FAF">
        <w:rPr>
          <w:u w:val="single"/>
        </w:rPr>
        <w:t xml:space="preserve"> должен иметь следующие документы:</w:t>
      </w:r>
    </w:p>
    <w:p w14:paraId="7E064E57" w14:textId="77777777" w:rsidR="00D15F86" w:rsidRPr="00D15F86" w:rsidRDefault="00D15F86" w:rsidP="00D15F86">
      <w:pPr>
        <w:numPr>
          <w:ilvl w:val="0"/>
          <w:numId w:val="1"/>
        </w:numPr>
        <w:jc w:val="both"/>
      </w:pPr>
      <w:r w:rsidRPr="00D15F86">
        <w:t xml:space="preserve">документ, подтверждающий личность (паспорт); </w:t>
      </w:r>
    </w:p>
    <w:p w14:paraId="5E50C482" w14:textId="77777777" w:rsidR="00D954BC" w:rsidRPr="00D954BC" w:rsidRDefault="00D954BC" w:rsidP="00D954BC">
      <w:pPr>
        <w:pStyle w:val="aa"/>
        <w:numPr>
          <w:ilvl w:val="0"/>
          <w:numId w:val="1"/>
        </w:numPr>
      </w:pPr>
      <w:r w:rsidRPr="00D954BC">
        <w:t>допуск врача к участию в соревнованиях по контактному виду единоборств, оформленный в виде индивидуальной справки из спортивного диспансера;</w:t>
      </w:r>
    </w:p>
    <w:p w14:paraId="1B1375E2" w14:textId="4D3BAAE0" w:rsidR="00D15F86" w:rsidRPr="00D15F86" w:rsidRDefault="00D15F86" w:rsidP="00D15F86">
      <w:pPr>
        <w:numPr>
          <w:ilvl w:val="0"/>
          <w:numId w:val="1"/>
        </w:numPr>
        <w:jc w:val="both"/>
      </w:pPr>
      <w:proofErr w:type="spellStart"/>
      <w:r w:rsidRPr="00D15F86">
        <w:t>будо</w:t>
      </w:r>
      <w:proofErr w:type="spellEnd"/>
      <w:r w:rsidRPr="00D15F86">
        <w:t>-паспорт</w:t>
      </w:r>
      <w:r w:rsidR="00DB19A0">
        <w:t>, карточка черно</w:t>
      </w:r>
      <w:r w:rsidR="00564FD7">
        <w:t>го</w:t>
      </w:r>
      <w:r w:rsidR="00DB19A0">
        <w:t xml:space="preserve"> пояса</w:t>
      </w:r>
      <w:r w:rsidRPr="00D15F86">
        <w:t>, или документ, подтверждающий стилевую квалификацию;</w:t>
      </w:r>
    </w:p>
    <w:p w14:paraId="549E20E3" w14:textId="77777777" w:rsidR="00D15F86" w:rsidRPr="00D15F86" w:rsidRDefault="00D15F86" w:rsidP="00D15F86">
      <w:pPr>
        <w:numPr>
          <w:ilvl w:val="0"/>
          <w:numId w:val="1"/>
        </w:numPr>
        <w:jc w:val="both"/>
      </w:pPr>
      <w:r w:rsidRPr="00D15F86">
        <w:t xml:space="preserve">страховой полис обязательного медицинского страхования; </w:t>
      </w:r>
    </w:p>
    <w:p w14:paraId="516090BC" w14:textId="77777777" w:rsidR="00D15F86" w:rsidRPr="00D15F86" w:rsidRDefault="00D15F86" w:rsidP="00D15F86">
      <w:pPr>
        <w:numPr>
          <w:ilvl w:val="0"/>
          <w:numId w:val="1"/>
        </w:numPr>
        <w:jc w:val="both"/>
      </w:pPr>
      <w:r w:rsidRPr="00D15F86">
        <w:t>договор о страховании (оригинал) несчастных случаев, жизни и здоровья на дни проведения турнира;</w:t>
      </w:r>
    </w:p>
    <w:p w14:paraId="009D6833" w14:textId="5DAE9513" w:rsidR="00D15F86" w:rsidRPr="00D15F86" w:rsidRDefault="00D15F86" w:rsidP="00D15F86">
      <w:pPr>
        <w:numPr>
          <w:ilvl w:val="0"/>
          <w:numId w:val="1"/>
        </w:numPr>
        <w:jc w:val="both"/>
      </w:pPr>
      <w:r w:rsidRPr="00D15F86">
        <w:t xml:space="preserve"> заявление спортсмена на имя Главного судьи о добровольном участии в соревнованиях (приложение №</w:t>
      </w:r>
      <w:r w:rsidR="00987B54">
        <w:t xml:space="preserve"> </w:t>
      </w:r>
      <w:r w:rsidR="00CC3A81">
        <w:t>2</w:t>
      </w:r>
      <w:r w:rsidRPr="00D15F86">
        <w:t>).</w:t>
      </w:r>
    </w:p>
    <w:p w14:paraId="3F737CEE" w14:textId="77777777" w:rsidR="00CB1E28" w:rsidRPr="00735FAF" w:rsidRDefault="00CB1E28" w:rsidP="00976E02">
      <w:pPr>
        <w:jc w:val="both"/>
      </w:pPr>
    </w:p>
    <w:p w14:paraId="034AF985" w14:textId="5D40125A" w:rsidR="00987B54" w:rsidRDefault="00987B54" w:rsidP="00987B54">
      <w:pPr>
        <w:numPr>
          <w:ilvl w:val="1"/>
          <w:numId w:val="12"/>
        </w:numPr>
        <w:ind w:left="0" w:firstLine="0"/>
        <w:jc w:val="both"/>
      </w:pPr>
      <w:r>
        <w:t xml:space="preserve"> Каждый участник, допущенный к соревнованиям, должен иметь: </w:t>
      </w:r>
    </w:p>
    <w:p w14:paraId="38DFF305" w14:textId="77777777" w:rsidR="00D954BC" w:rsidRDefault="00987B54" w:rsidP="00D954BC">
      <w:pPr>
        <w:numPr>
          <w:ilvl w:val="0"/>
          <w:numId w:val="1"/>
        </w:numPr>
        <w:jc w:val="both"/>
      </w:pPr>
      <w:r>
        <w:t>белое доги и пояс, соответствующий квалификации спортсмена;</w:t>
      </w:r>
    </w:p>
    <w:p w14:paraId="3F0213A9" w14:textId="2069CC76" w:rsidR="00D954BC" w:rsidRPr="00D954BC" w:rsidRDefault="00D954BC" w:rsidP="00D954BC">
      <w:pPr>
        <w:numPr>
          <w:ilvl w:val="0"/>
          <w:numId w:val="1"/>
        </w:numPr>
        <w:jc w:val="both"/>
      </w:pPr>
      <w:r w:rsidRPr="00D954BC">
        <w:t>индивидуальное защитное снаряжение стандарта IKO1 или аналоги белого цвета (более подробная информация в приложении №</w:t>
      </w:r>
      <w:r w:rsidR="002A5F56">
        <w:t xml:space="preserve"> </w:t>
      </w:r>
      <w:r w:rsidR="00357582" w:rsidRPr="00357582">
        <w:t>3</w:t>
      </w:r>
      <w:r w:rsidRPr="00D954BC">
        <w:t>).</w:t>
      </w:r>
    </w:p>
    <w:p w14:paraId="3E9C5AEF" w14:textId="77777777" w:rsidR="00A40A22" w:rsidRPr="00A40A22" w:rsidRDefault="00A40A22" w:rsidP="00976E02">
      <w:pPr>
        <w:ind w:firstLine="708"/>
        <w:jc w:val="both"/>
        <w:rPr>
          <w:b/>
          <w:lang w:eastAsia="ja-JP"/>
        </w:rPr>
      </w:pPr>
    </w:p>
    <w:p w14:paraId="21346519" w14:textId="77777777" w:rsidR="00CB1E28" w:rsidRDefault="00CB1E28" w:rsidP="00976E02">
      <w:pPr>
        <w:ind w:firstLine="708"/>
        <w:jc w:val="both"/>
        <w:rPr>
          <w:b/>
        </w:rPr>
      </w:pPr>
      <w:r w:rsidRPr="00A40A22">
        <w:rPr>
          <w:b/>
          <w:lang w:eastAsia="ja-JP"/>
        </w:rPr>
        <w:t xml:space="preserve">ВНИМАНИЕ! </w:t>
      </w:r>
      <w:r w:rsidRPr="00A40A22">
        <w:rPr>
          <w:b/>
        </w:rPr>
        <w:t>При нарушении любого из вышеперечисленных пунктов спортсмен не будет допущен к соревнованиям.</w:t>
      </w:r>
    </w:p>
    <w:p w14:paraId="7CDE7511" w14:textId="1B3396B1" w:rsidR="002D7400" w:rsidRDefault="002D7400" w:rsidP="00976E02">
      <w:pPr>
        <w:rPr>
          <w:b/>
        </w:rPr>
      </w:pPr>
    </w:p>
    <w:p w14:paraId="2528B48E" w14:textId="77777777" w:rsidR="0060423A" w:rsidRPr="00735FAF" w:rsidRDefault="0060423A" w:rsidP="00976E02">
      <w:pPr>
        <w:rPr>
          <w:b/>
        </w:rPr>
      </w:pPr>
    </w:p>
    <w:p w14:paraId="7D3E01FC" w14:textId="77777777" w:rsidR="00CB1E28" w:rsidRPr="00735FAF" w:rsidRDefault="00CB1E28" w:rsidP="00976E02">
      <w:pPr>
        <w:pStyle w:val="a8"/>
        <w:numPr>
          <w:ilvl w:val="0"/>
          <w:numId w:val="12"/>
        </w:numPr>
        <w:spacing w:after="0"/>
        <w:ind w:left="357" w:hanging="357"/>
        <w:jc w:val="left"/>
        <w:rPr>
          <w:rFonts w:ascii="Times New Roman" w:hAnsi="Times New Roman"/>
          <w:b/>
        </w:rPr>
      </w:pPr>
      <w:r w:rsidRPr="00735FAF">
        <w:rPr>
          <w:rFonts w:ascii="Times New Roman" w:hAnsi="Times New Roman"/>
          <w:b/>
        </w:rPr>
        <w:t>Программа соревнований</w:t>
      </w:r>
      <w:r w:rsidR="003A2787" w:rsidRPr="00735FAF">
        <w:rPr>
          <w:rFonts w:ascii="Times New Roman" w:hAnsi="Times New Roman"/>
          <w:b/>
        </w:rPr>
        <w:t>.</w:t>
      </w:r>
    </w:p>
    <w:p w14:paraId="4EDF27A4" w14:textId="6F3378FC" w:rsidR="003A2787" w:rsidRPr="00735FAF" w:rsidRDefault="003A2787" w:rsidP="00976E02"/>
    <w:p w14:paraId="16EEA092" w14:textId="77777777" w:rsidR="00D954BC" w:rsidRDefault="00D954BC" w:rsidP="00D954BC">
      <w:r>
        <w:t>Соревнования проводятся в следующих видах программы:</w:t>
      </w:r>
    </w:p>
    <w:p w14:paraId="5B92CD17" w14:textId="77777777" w:rsidR="00D954BC" w:rsidRDefault="00D954BC" w:rsidP="00D954BC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1"/>
        <w:gridCol w:w="4846"/>
        <w:gridCol w:w="3970"/>
      </w:tblGrid>
      <w:tr w:rsidR="00D954BC" w:rsidRPr="006E30BC" w14:paraId="1A4EBB7F" w14:textId="77777777" w:rsidTr="00D12347">
        <w:trPr>
          <w:trHeight w:val="340"/>
          <w:jc w:val="center"/>
        </w:trPr>
        <w:tc>
          <w:tcPr>
            <w:tcW w:w="818" w:type="dxa"/>
            <w:shd w:val="clear" w:color="auto" w:fill="D9D9D9"/>
            <w:vAlign w:val="center"/>
          </w:tcPr>
          <w:p w14:paraId="29D2D335" w14:textId="77777777" w:rsidR="00D954BC" w:rsidRPr="006E30BC" w:rsidRDefault="00D954BC" w:rsidP="00D457EC">
            <w:pPr>
              <w:pStyle w:val="2"/>
              <w:jc w:val="center"/>
              <w:rPr>
                <w:rFonts w:ascii="Times New Roman" w:hAnsi="Times New Roman" w:cs="Times New Roman"/>
                <w:bCs w:val="0"/>
                <w:color w:val="000000"/>
                <w:sz w:val="24"/>
                <w:szCs w:val="20"/>
              </w:rPr>
            </w:pPr>
            <w:r w:rsidRPr="006E30BC">
              <w:rPr>
                <w:rFonts w:ascii="Times New Roman" w:hAnsi="Times New Roman" w:cs="Times New Roman"/>
                <w:bCs w:val="0"/>
                <w:color w:val="000000"/>
                <w:sz w:val="24"/>
                <w:szCs w:val="20"/>
              </w:rPr>
              <w:t xml:space="preserve">№ </w:t>
            </w:r>
          </w:p>
        </w:tc>
        <w:tc>
          <w:tcPr>
            <w:tcW w:w="4908" w:type="dxa"/>
            <w:shd w:val="clear" w:color="auto" w:fill="D9D9D9"/>
            <w:vAlign w:val="center"/>
          </w:tcPr>
          <w:p w14:paraId="17FD68A8" w14:textId="77777777" w:rsidR="00D954BC" w:rsidRPr="006E30BC" w:rsidRDefault="00D954BC" w:rsidP="00D457EC">
            <w:pPr>
              <w:pStyle w:val="2"/>
              <w:jc w:val="center"/>
              <w:rPr>
                <w:rFonts w:ascii="Times New Roman" w:hAnsi="Times New Roman" w:cs="Times New Roman"/>
                <w:bCs w:val="0"/>
                <w:color w:val="000000"/>
                <w:sz w:val="24"/>
                <w:szCs w:val="20"/>
              </w:rPr>
            </w:pPr>
            <w:r w:rsidRPr="006E30BC">
              <w:rPr>
                <w:rFonts w:ascii="Times New Roman" w:hAnsi="Times New Roman" w:cs="Times New Roman"/>
                <w:bCs w:val="0"/>
                <w:color w:val="000000"/>
                <w:sz w:val="24"/>
                <w:szCs w:val="20"/>
              </w:rPr>
              <w:t>Возрастная категория</w:t>
            </w:r>
          </w:p>
        </w:tc>
        <w:tc>
          <w:tcPr>
            <w:tcW w:w="4013" w:type="dxa"/>
            <w:shd w:val="clear" w:color="auto" w:fill="D9D9D9"/>
            <w:vAlign w:val="center"/>
          </w:tcPr>
          <w:p w14:paraId="6FA4A4AF" w14:textId="77777777" w:rsidR="00D954BC" w:rsidRPr="006E30BC" w:rsidRDefault="00D954BC" w:rsidP="00D457EC">
            <w:pPr>
              <w:pStyle w:val="2"/>
              <w:jc w:val="center"/>
              <w:rPr>
                <w:rFonts w:ascii="Times New Roman" w:hAnsi="Times New Roman" w:cs="Times New Roman"/>
                <w:bCs w:val="0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Cs w:val="0"/>
                <w:color w:val="000000"/>
                <w:sz w:val="24"/>
                <w:szCs w:val="20"/>
              </w:rPr>
              <w:t>Дисциплины</w:t>
            </w:r>
          </w:p>
        </w:tc>
      </w:tr>
      <w:tr w:rsidR="00DB19A0" w:rsidRPr="006E30BC" w14:paraId="45D46968" w14:textId="77777777" w:rsidTr="00D12347">
        <w:trPr>
          <w:trHeight w:val="340"/>
          <w:jc w:val="center"/>
        </w:trPr>
        <w:tc>
          <w:tcPr>
            <w:tcW w:w="818" w:type="dxa"/>
            <w:shd w:val="clear" w:color="auto" w:fill="auto"/>
            <w:vAlign w:val="center"/>
          </w:tcPr>
          <w:p w14:paraId="597BBC98" w14:textId="77777777" w:rsidR="00DB19A0" w:rsidRPr="00834BB7" w:rsidRDefault="00DB19A0" w:rsidP="00DB19A0">
            <w:pPr>
              <w:pStyle w:val="2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0"/>
              </w:rPr>
            </w:pPr>
            <w:r w:rsidRPr="00834BB7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0"/>
              </w:rPr>
              <w:t>1</w:t>
            </w:r>
          </w:p>
        </w:tc>
        <w:tc>
          <w:tcPr>
            <w:tcW w:w="4908" w:type="dxa"/>
            <w:shd w:val="clear" w:color="auto" w:fill="auto"/>
            <w:vAlign w:val="center"/>
          </w:tcPr>
          <w:p w14:paraId="7AFEFBAA" w14:textId="4A2B260D" w:rsidR="00DB19A0" w:rsidRPr="00834BB7" w:rsidRDefault="00DB19A0" w:rsidP="00DB19A0">
            <w:pPr>
              <w:pStyle w:val="2"/>
              <w:jc w:val="left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0"/>
              </w:rPr>
              <w:t>мужчины</w:t>
            </w:r>
            <w:r w:rsidRPr="006E30BC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0"/>
              </w:rPr>
              <w:t xml:space="preserve">(ветераны </w:t>
            </w:r>
            <w:r w:rsidRPr="006E30BC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0"/>
              </w:rPr>
              <w:t>35-39 лет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0"/>
              </w:rPr>
              <w:t>)</w:t>
            </w:r>
          </w:p>
        </w:tc>
        <w:tc>
          <w:tcPr>
            <w:tcW w:w="4013" w:type="dxa"/>
            <w:shd w:val="clear" w:color="auto" w:fill="auto"/>
            <w:vAlign w:val="center"/>
          </w:tcPr>
          <w:p w14:paraId="2309B0E8" w14:textId="3B582A9E" w:rsidR="00DB19A0" w:rsidRPr="00834BB7" w:rsidRDefault="00DB19A0" w:rsidP="00DB19A0">
            <w:pPr>
              <w:pStyle w:val="2"/>
              <w:jc w:val="left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0"/>
              </w:rPr>
            </w:pPr>
            <w:r w:rsidRPr="006E30BC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0"/>
              </w:rPr>
              <w:t>80 кг, 80</w:t>
            </w:r>
            <w:r w:rsidR="00CC3A81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0"/>
              </w:rPr>
              <w:t>+</w:t>
            </w:r>
            <w:r w:rsidRPr="006E30BC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0"/>
              </w:rPr>
              <w:t xml:space="preserve"> кг</w:t>
            </w:r>
          </w:p>
        </w:tc>
      </w:tr>
      <w:tr w:rsidR="00DB19A0" w:rsidRPr="006E30BC" w14:paraId="338E9FB3" w14:textId="77777777" w:rsidTr="00D12347">
        <w:trPr>
          <w:trHeight w:val="340"/>
          <w:jc w:val="center"/>
        </w:trPr>
        <w:tc>
          <w:tcPr>
            <w:tcW w:w="818" w:type="dxa"/>
            <w:vAlign w:val="center"/>
          </w:tcPr>
          <w:p w14:paraId="00DC8C4F" w14:textId="01EA0920" w:rsidR="00DB19A0" w:rsidRPr="006E30BC" w:rsidRDefault="00DB19A0" w:rsidP="00DB19A0">
            <w:pPr>
              <w:pStyle w:val="2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0"/>
              </w:rPr>
              <w:t>2</w:t>
            </w:r>
          </w:p>
        </w:tc>
        <w:tc>
          <w:tcPr>
            <w:tcW w:w="4908" w:type="dxa"/>
            <w:vAlign w:val="center"/>
          </w:tcPr>
          <w:p w14:paraId="27FF57CA" w14:textId="68ECC315" w:rsidR="00DB19A0" w:rsidRPr="006E30BC" w:rsidRDefault="00DB19A0" w:rsidP="00DB19A0">
            <w:pPr>
              <w:pStyle w:val="2"/>
              <w:jc w:val="left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0"/>
              </w:rPr>
              <w:t>м</w:t>
            </w:r>
            <w:r w:rsidRPr="006E30BC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0"/>
              </w:rPr>
              <w:t>ужчины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0"/>
              </w:rPr>
              <w:t xml:space="preserve"> (ветераны </w:t>
            </w:r>
            <w:r w:rsidRPr="006E30BC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0"/>
              </w:rPr>
              <w:t>4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0"/>
              </w:rPr>
              <w:t>0</w:t>
            </w:r>
            <w:r w:rsidRPr="006E30BC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0"/>
              </w:rPr>
              <w:t xml:space="preserve"> лет и старше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0"/>
              </w:rPr>
              <w:t>)</w:t>
            </w:r>
          </w:p>
        </w:tc>
        <w:tc>
          <w:tcPr>
            <w:tcW w:w="4013" w:type="dxa"/>
            <w:vAlign w:val="center"/>
          </w:tcPr>
          <w:p w14:paraId="09D7B6DB" w14:textId="66DCAF22" w:rsidR="00DB19A0" w:rsidRPr="006E30BC" w:rsidRDefault="00DB19A0" w:rsidP="00DB19A0">
            <w:pPr>
              <w:pStyle w:val="2"/>
              <w:jc w:val="left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0"/>
              </w:rPr>
            </w:pPr>
            <w:r w:rsidRPr="006E30BC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0"/>
              </w:rPr>
              <w:t>80 кг, 80</w:t>
            </w:r>
            <w:r w:rsidR="00CC3A81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0"/>
              </w:rPr>
              <w:t>+</w:t>
            </w:r>
            <w:r w:rsidRPr="006E30BC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0"/>
              </w:rPr>
              <w:t xml:space="preserve"> кг</w:t>
            </w:r>
          </w:p>
        </w:tc>
      </w:tr>
    </w:tbl>
    <w:p w14:paraId="3C46F618" w14:textId="77777777" w:rsidR="00D954BC" w:rsidRDefault="00D954BC" w:rsidP="00D954BC"/>
    <w:p w14:paraId="095BDE0C" w14:textId="77777777" w:rsidR="00D954BC" w:rsidRDefault="00D954BC" w:rsidP="00D954BC">
      <w:r>
        <w:t>Внимание! По результатам полученных заявок, категории могут быть изменены.</w:t>
      </w:r>
    </w:p>
    <w:p w14:paraId="09CABD3E" w14:textId="77777777" w:rsidR="002C01BF" w:rsidRDefault="002C01BF" w:rsidP="00976E02">
      <w:pPr>
        <w:jc w:val="both"/>
        <w:rPr>
          <w:u w:val="single"/>
        </w:rPr>
      </w:pPr>
    </w:p>
    <w:p w14:paraId="6F55AEA8" w14:textId="77777777" w:rsidR="00CB1E28" w:rsidRPr="00735FAF" w:rsidRDefault="00CB1E28" w:rsidP="00976E02">
      <w:pPr>
        <w:numPr>
          <w:ilvl w:val="1"/>
          <w:numId w:val="12"/>
        </w:numPr>
        <w:ind w:left="0" w:firstLine="0"/>
        <w:jc w:val="both"/>
        <w:rPr>
          <w:u w:val="single"/>
        </w:rPr>
      </w:pPr>
      <w:r w:rsidRPr="00735FAF">
        <w:rPr>
          <w:u w:val="single"/>
        </w:rPr>
        <w:t>Расписание мероприятий соревнований:</w:t>
      </w:r>
    </w:p>
    <w:p w14:paraId="451A5E4A" w14:textId="77777777" w:rsidR="003A2787" w:rsidRPr="00735FAF" w:rsidRDefault="003A2787" w:rsidP="00976E02">
      <w:pPr>
        <w:rPr>
          <w:b/>
          <w:u w:val="single"/>
        </w:rPr>
      </w:pPr>
    </w:p>
    <w:p w14:paraId="3090C6B2" w14:textId="5D52CE77" w:rsidR="004D0306" w:rsidRPr="000F417E" w:rsidRDefault="00081754" w:rsidP="004D0306">
      <w:pPr>
        <w:jc w:val="both"/>
      </w:pPr>
      <w:r>
        <w:rPr>
          <w:b/>
          <w:bCs/>
          <w:i/>
          <w:iCs/>
        </w:rPr>
        <w:t xml:space="preserve">20 апреля </w:t>
      </w:r>
      <w:r w:rsidR="004D0306" w:rsidRPr="23388878">
        <w:rPr>
          <w:b/>
          <w:bCs/>
          <w:i/>
          <w:iCs/>
        </w:rPr>
        <w:t xml:space="preserve">2019 года </w:t>
      </w:r>
      <w:r w:rsidR="004D0306">
        <w:rPr>
          <w:b/>
          <w:bCs/>
          <w:i/>
          <w:iCs/>
        </w:rPr>
        <w:t>г. Калуга, ул. Билибина, д. 6 (</w:t>
      </w:r>
      <w:proofErr w:type="spellStart"/>
      <w:r w:rsidR="004D0306">
        <w:rPr>
          <w:b/>
          <w:bCs/>
          <w:i/>
          <w:iCs/>
        </w:rPr>
        <w:t>Доджо</w:t>
      </w:r>
      <w:proofErr w:type="spellEnd"/>
      <w:r w:rsidR="004D0306">
        <w:rPr>
          <w:b/>
          <w:bCs/>
          <w:i/>
          <w:iCs/>
        </w:rPr>
        <w:t xml:space="preserve"> КОФКК)</w:t>
      </w:r>
    </w:p>
    <w:p w14:paraId="3D236D03" w14:textId="77777777" w:rsidR="004D0306" w:rsidRDefault="004D0306" w:rsidP="004D0306">
      <w:pPr>
        <w:numPr>
          <w:ilvl w:val="0"/>
          <w:numId w:val="24"/>
        </w:numPr>
      </w:pPr>
      <w:r>
        <w:t>Комиссия по допуску: с 11.</w:t>
      </w:r>
      <w:r w:rsidRPr="00B17DD5">
        <w:t xml:space="preserve">00 до </w:t>
      </w:r>
      <w:r>
        <w:t>17.</w:t>
      </w:r>
      <w:r w:rsidRPr="00B17DD5">
        <w:t>00</w:t>
      </w:r>
      <w:r>
        <w:t>;</w:t>
      </w:r>
    </w:p>
    <w:p w14:paraId="1319D779" w14:textId="77777777" w:rsidR="004D0306" w:rsidRDefault="004D0306" w:rsidP="004D0306">
      <w:pPr>
        <w:numPr>
          <w:ilvl w:val="0"/>
          <w:numId w:val="24"/>
        </w:numPr>
      </w:pPr>
      <w:r>
        <w:t xml:space="preserve">Судейский семинар: с 17.00 до 19:00  </w:t>
      </w:r>
    </w:p>
    <w:p w14:paraId="616BE617" w14:textId="77777777" w:rsidR="004D0306" w:rsidRPr="007A3F65" w:rsidRDefault="004D0306" w:rsidP="004D0306">
      <w:pPr>
        <w:ind w:left="720"/>
      </w:pPr>
      <w:r>
        <w:t xml:space="preserve">    </w:t>
      </w:r>
    </w:p>
    <w:p w14:paraId="0366F5D9" w14:textId="072FCA3E" w:rsidR="004D0306" w:rsidRDefault="00081754" w:rsidP="004D0306">
      <w:pPr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21 апреля </w:t>
      </w:r>
      <w:r w:rsidR="004D0306" w:rsidRPr="23388878">
        <w:rPr>
          <w:b/>
          <w:bCs/>
          <w:i/>
          <w:iCs/>
        </w:rPr>
        <w:t xml:space="preserve">2019 года </w:t>
      </w:r>
      <w:r w:rsidR="004D0306">
        <w:rPr>
          <w:b/>
          <w:bCs/>
          <w:i/>
          <w:iCs/>
        </w:rPr>
        <w:t xml:space="preserve">г. Калуга, </w:t>
      </w:r>
      <w:proofErr w:type="spellStart"/>
      <w:r w:rsidRPr="00081754">
        <w:rPr>
          <w:b/>
          <w:bCs/>
          <w:i/>
          <w:iCs/>
        </w:rPr>
        <w:t>Грабцевское</w:t>
      </w:r>
      <w:proofErr w:type="spellEnd"/>
      <w:r w:rsidRPr="00081754">
        <w:rPr>
          <w:b/>
          <w:bCs/>
          <w:i/>
          <w:iCs/>
        </w:rPr>
        <w:t xml:space="preserve"> шоссе, дом 41В, СК «Юбилейный»</w:t>
      </w:r>
    </w:p>
    <w:p w14:paraId="1FF2321E" w14:textId="77777777" w:rsidR="004D0306" w:rsidRPr="00971E7D" w:rsidRDefault="004D0306" w:rsidP="004D0306">
      <w:pPr>
        <w:numPr>
          <w:ilvl w:val="0"/>
          <w:numId w:val="25"/>
        </w:numPr>
      </w:pPr>
      <w:r w:rsidRPr="00971E7D">
        <w:t>Торжественное открытие соревнований, парад участников: 10.00</w:t>
      </w:r>
    </w:p>
    <w:p w14:paraId="297969CA" w14:textId="77777777" w:rsidR="004D0306" w:rsidRPr="00971E7D" w:rsidRDefault="004D0306" w:rsidP="004D0306">
      <w:pPr>
        <w:numPr>
          <w:ilvl w:val="0"/>
          <w:numId w:val="25"/>
        </w:numPr>
      </w:pPr>
      <w:r w:rsidRPr="00971E7D">
        <w:t>Начало соревнований 10.30</w:t>
      </w:r>
    </w:p>
    <w:p w14:paraId="31DC2966" w14:textId="77777777" w:rsidR="004D0306" w:rsidRPr="00971E7D" w:rsidRDefault="004D0306" w:rsidP="004D0306">
      <w:pPr>
        <w:numPr>
          <w:ilvl w:val="0"/>
          <w:numId w:val="26"/>
        </w:numPr>
      </w:pPr>
      <w:r w:rsidRPr="00971E7D">
        <w:t>Награждение победителей и призеров: 1</w:t>
      </w:r>
      <w:r>
        <w:t>9</w:t>
      </w:r>
      <w:r w:rsidRPr="00971E7D">
        <w:t>.00.</w:t>
      </w:r>
    </w:p>
    <w:p w14:paraId="70B34A8C" w14:textId="77777777" w:rsidR="009E7A86" w:rsidRPr="007F202B" w:rsidRDefault="009E7A86" w:rsidP="00976E02">
      <w:pPr>
        <w:jc w:val="both"/>
        <w:rPr>
          <w:iCs/>
          <w:color w:val="000000" w:themeColor="text1"/>
          <w:lang w:val="en-US"/>
        </w:rPr>
      </w:pPr>
    </w:p>
    <w:p w14:paraId="6F9E2604" w14:textId="77777777" w:rsidR="00D12347" w:rsidRDefault="00D12347" w:rsidP="00976E02">
      <w:pPr>
        <w:jc w:val="both"/>
        <w:rPr>
          <w:iCs/>
          <w:color w:val="000000" w:themeColor="text1"/>
        </w:rPr>
      </w:pPr>
    </w:p>
    <w:p w14:paraId="0F3B8E91" w14:textId="3E0192AF" w:rsidR="002314EC" w:rsidRPr="00D8473D" w:rsidRDefault="00CB1E28" w:rsidP="00976E02">
      <w:pPr>
        <w:numPr>
          <w:ilvl w:val="1"/>
          <w:numId w:val="12"/>
        </w:numPr>
        <w:ind w:left="0" w:firstLine="0"/>
        <w:jc w:val="both"/>
        <w:rPr>
          <w:color w:val="000000" w:themeColor="text1"/>
          <w:u w:val="single"/>
        </w:rPr>
      </w:pPr>
      <w:r w:rsidRPr="002457CE">
        <w:rPr>
          <w:color w:val="000000" w:themeColor="text1"/>
          <w:u w:val="single"/>
        </w:rPr>
        <w:t xml:space="preserve">Регламент </w:t>
      </w:r>
      <w:r w:rsidR="003760B8" w:rsidRPr="002457CE">
        <w:rPr>
          <w:color w:val="000000" w:themeColor="text1"/>
          <w:u w:val="single"/>
        </w:rPr>
        <w:t>проведения соревнований.</w:t>
      </w:r>
      <w:bookmarkStart w:id="0" w:name="OLE_LINK4"/>
      <w:bookmarkStart w:id="1" w:name="OLE_LINK3"/>
    </w:p>
    <w:bookmarkEnd w:id="0"/>
    <w:bookmarkEnd w:id="1"/>
    <w:p w14:paraId="3C2797DB" w14:textId="77777777" w:rsidR="00D954BC" w:rsidRDefault="00D954BC" w:rsidP="00D954BC"/>
    <w:p w14:paraId="5EBA3ED7" w14:textId="4FE1E4F2" w:rsidR="00D954BC" w:rsidRDefault="00D954BC" w:rsidP="00D954BC">
      <w:pPr>
        <w:jc w:val="both"/>
        <w:rPr>
          <w:u w:val="single"/>
        </w:rPr>
      </w:pPr>
      <w:r w:rsidRPr="007A3245">
        <w:rPr>
          <w:u w:val="single"/>
        </w:rPr>
        <w:t>Мужчины (</w:t>
      </w:r>
      <w:r>
        <w:rPr>
          <w:u w:val="single"/>
        </w:rPr>
        <w:t>35-39</w:t>
      </w:r>
      <w:r w:rsidRPr="007A3245">
        <w:rPr>
          <w:u w:val="single"/>
        </w:rPr>
        <w:t xml:space="preserve"> лет</w:t>
      </w:r>
      <w:r>
        <w:rPr>
          <w:u w:val="single"/>
        </w:rPr>
        <w:t>, 40</w:t>
      </w:r>
      <w:r w:rsidR="00A92D8E" w:rsidRPr="00A92D8E">
        <w:rPr>
          <w:u w:val="single"/>
        </w:rPr>
        <w:t xml:space="preserve"> </w:t>
      </w:r>
      <w:r w:rsidR="00A92D8E">
        <w:rPr>
          <w:u w:val="single"/>
        </w:rPr>
        <w:t>лет и</w:t>
      </w:r>
      <w:r w:rsidRPr="007A3245">
        <w:rPr>
          <w:u w:val="single"/>
        </w:rPr>
        <w:t xml:space="preserve"> старше): </w:t>
      </w:r>
      <w:r>
        <w:rPr>
          <w:u w:val="single"/>
        </w:rPr>
        <w:t>все весовые категории:</w:t>
      </w:r>
    </w:p>
    <w:p w14:paraId="2A09A5A8" w14:textId="77777777" w:rsidR="00D954BC" w:rsidRPr="00B8255D" w:rsidRDefault="00D954BC" w:rsidP="00D954BC">
      <w:pPr>
        <w:jc w:val="both"/>
        <w:rPr>
          <w:color w:val="FF0000"/>
          <w:u w:val="single"/>
        </w:rPr>
      </w:pPr>
    </w:p>
    <w:p w14:paraId="5B39CC3B" w14:textId="770DE5FB" w:rsidR="00D12347" w:rsidRPr="00AA5D34" w:rsidRDefault="00D12347" w:rsidP="00D12347">
      <w:pPr>
        <w:pStyle w:val="aa"/>
        <w:numPr>
          <w:ilvl w:val="0"/>
          <w:numId w:val="23"/>
        </w:numPr>
        <w:jc w:val="both"/>
        <w:rPr>
          <w:rFonts w:cs="Calibri"/>
          <w:color w:val="000000" w:themeColor="text1"/>
        </w:rPr>
      </w:pPr>
      <w:r w:rsidRPr="00AA5D34">
        <w:rPr>
          <w:rFonts w:cs="Calibri"/>
          <w:color w:val="000000" w:themeColor="text1"/>
        </w:rPr>
        <w:t>поединки до ½ финала:</w:t>
      </w:r>
      <w:r>
        <w:rPr>
          <w:rFonts w:cs="Calibri"/>
          <w:color w:val="000000" w:themeColor="text1"/>
        </w:rPr>
        <w:tab/>
      </w:r>
      <w:r w:rsidRPr="00AA5D34">
        <w:rPr>
          <w:rFonts w:cs="Calibri"/>
          <w:color w:val="000000" w:themeColor="text1"/>
        </w:rPr>
        <w:t xml:space="preserve">2 мин + </w:t>
      </w:r>
      <w:r>
        <w:rPr>
          <w:rFonts w:cs="Calibri"/>
          <w:color w:val="000000" w:themeColor="text1"/>
        </w:rPr>
        <w:t>1</w:t>
      </w:r>
      <w:r w:rsidRPr="00AA5D34">
        <w:rPr>
          <w:rFonts w:cs="Calibri"/>
          <w:color w:val="000000" w:themeColor="text1"/>
        </w:rPr>
        <w:t xml:space="preserve"> мин + взвешивание + </w:t>
      </w:r>
      <w:r>
        <w:rPr>
          <w:rFonts w:cs="Calibri"/>
          <w:color w:val="000000" w:themeColor="text1"/>
        </w:rPr>
        <w:t>1</w:t>
      </w:r>
      <w:r w:rsidRPr="00AA5D34">
        <w:rPr>
          <w:rFonts w:cs="Calibri"/>
          <w:color w:val="000000" w:themeColor="text1"/>
        </w:rPr>
        <w:t xml:space="preserve"> мин.</w:t>
      </w:r>
    </w:p>
    <w:p w14:paraId="535CEB78" w14:textId="3CB4A23B" w:rsidR="00D12347" w:rsidRPr="00AA5D34" w:rsidRDefault="00D12347" w:rsidP="00D12347">
      <w:pPr>
        <w:pStyle w:val="aa"/>
        <w:numPr>
          <w:ilvl w:val="0"/>
          <w:numId w:val="23"/>
        </w:numPr>
        <w:jc w:val="both"/>
        <w:rPr>
          <w:rFonts w:cs="Calibri"/>
          <w:color w:val="000000" w:themeColor="text1"/>
        </w:rPr>
      </w:pPr>
      <w:r w:rsidRPr="00AA5D34">
        <w:rPr>
          <w:rFonts w:cs="Calibri"/>
          <w:color w:val="000000" w:themeColor="text1"/>
        </w:rPr>
        <w:t xml:space="preserve">½ финала и финалы: </w:t>
      </w:r>
      <w:r>
        <w:rPr>
          <w:rFonts w:cs="Calibri"/>
          <w:color w:val="000000" w:themeColor="text1"/>
        </w:rPr>
        <w:tab/>
      </w:r>
      <w:r w:rsidRPr="00AA5D34">
        <w:rPr>
          <w:rFonts w:cs="Calibri"/>
          <w:color w:val="000000" w:themeColor="text1"/>
        </w:rPr>
        <w:t xml:space="preserve">2 мин + </w:t>
      </w:r>
      <w:r>
        <w:rPr>
          <w:rFonts w:cs="Calibri"/>
          <w:color w:val="000000" w:themeColor="text1"/>
        </w:rPr>
        <w:t>1</w:t>
      </w:r>
      <w:r w:rsidRPr="00AA5D34">
        <w:rPr>
          <w:rFonts w:cs="Calibri"/>
          <w:color w:val="000000" w:themeColor="text1"/>
        </w:rPr>
        <w:t xml:space="preserve"> мин + взвешивание + </w:t>
      </w:r>
      <w:r>
        <w:rPr>
          <w:rFonts w:cs="Calibri"/>
          <w:color w:val="000000" w:themeColor="text1"/>
        </w:rPr>
        <w:t>1</w:t>
      </w:r>
      <w:r w:rsidRPr="00AA5D34">
        <w:rPr>
          <w:rFonts w:cs="Calibri"/>
          <w:color w:val="000000" w:themeColor="text1"/>
        </w:rPr>
        <w:t xml:space="preserve"> мин.</w:t>
      </w:r>
    </w:p>
    <w:p w14:paraId="2EC24AFD" w14:textId="77777777" w:rsidR="00D12347" w:rsidRDefault="00D12347" w:rsidP="00D12347">
      <w:pPr>
        <w:jc w:val="both"/>
      </w:pPr>
    </w:p>
    <w:p w14:paraId="5FA12C1D" w14:textId="536385DE" w:rsidR="00D12347" w:rsidRDefault="00D12347" w:rsidP="00D12347">
      <w:pPr>
        <w:ind w:firstLine="708"/>
        <w:jc w:val="both"/>
      </w:pPr>
      <w:r>
        <w:t xml:space="preserve">Для определения победителя по результатам взвешивания </w:t>
      </w:r>
      <w:r w:rsidRPr="00AD0B14">
        <w:t>разница в весе должна быть</w:t>
      </w:r>
      <w:r>
        <w:t xml:space="preserve"> 3 кг и более.</w:t>
      </w:r>
      <w:r w:rsidR="00BD49BA">
        <w:t xml:space="preserve"> </w:t>
      </w:r>
      <w:r w:rsidR="00BD49BA" w:rsidRPr="004E0871">
        <w:rPr>
          <w:rFonts w:cs="Calibri"/>
          <w:color w:val="000000" w:themeColor="text1"/>
        </w:rPr>
        <w:t>Разница в весе определяется путем взвешивания спортсменов на весах.</w:t>
      </w:r>
    </w:p>
    <w:p w14:paraId="4D692BEC" w14:textId="77777777" w:rsidR="00D954BC" w:rsidRDefault="00D954BC" w:rsidP="00D954BC"/>
    <w:p w14:paraId="244C9764" w14:textId="77777777" w:rsidR="00D954BC" w:rsidRDefault="00D954BC" w:rsidP="00D954BC">
      <w:pPr>
        <w:jc w:val="both"/>
      </w:pPr>
    </w:p>
    <w:p w14:paraId="267E2298" w14:textId="5001F092" w:rsidR="00081754" w:rsidRPr="00081754" w:rsidRDefault="00D954BC" w:rsidP="00081754">
      <w:pPr>
        <w:ind w:firstLine="708"/>
        <w:jc w:val="both"/>
        <w:rPr>
          <w:b/>
        </w:rPr>
      </w:pPr>
      <w:r w:rsidRPr="00BD4F3D">
        <w:rPr>
          <w:b/>
        </w:rPr>
        <w:t>При неявке спортсмена на татами после объявления его фамилии в течение 30 секунд спортсмену засчитывается поражение.</w:t>
      </w:r>
    </w:p>
    <w:p w14:paraId="7495E421" w14:textId="77777777" w:rsidR="00A92D8E" w:rsidRDefault="00A92D8E" w:rsidP="00976E02">
      <w:pPr>
        <w:jc w:val="both"/>
      </w:pPr>
    </w:p>
    <w:p w14:paraId="0D94F3ED" w14:textId="77777777" w:rsidR="001F1C06" w:rsidRPr="00735FAF" w:rsidRDefault="001F1C06" w:rsidP="00976E02">
      <w:pPr>
        <w:jc w:val="both"/>
      </w:pPr>
    </w:p>
    <w:p w14:paraId="3AEB1A4D" w14:textId="77777777" w:rsidR="00CB1E28" w:rsidRPr="00735FAF" w:rsidRDefault="00CB1E28" w:rsidP="00976E02">
      <w:pPr>
        <w:pStyle w:val="a8"/>
        <w:numPr>
          <w:ilvl w:val="0"/>
          <w:numId w:val="12"/>
        </w:numPr>
        <w:spacing w:after="0"/>
        <w:ind w:left="357" w:hanging="357"/>
        <w:jc w:val="left"/>
        <w:rPr>
          <w:rFonts w:ascii="Times New Roman" w:hAnsi="Times New Roman"/>
          <w:b/>
        </w:rPr>
      </w:pPr>
      <w:r w:rsidRPr="00735FAF">
        <w:rPr>
          <w:rFonts w:ascii="Times New Roman" w:hAnsi="Times New Roman"/>
          <w:b/>
        </w:rPr>
        <w:t>Условия подведения итогов</w:t>
      </w:r>
      <w:r w:rsidR="0081531C" w:rsidRPr="00735FAF">
        <w:rPr>
          <w:rFonts w:ascii="Times New Roman" w:hAnsi="Times New Roman"/>
          <w:b/>
        </w:rPr>
        <w:t>.</w:t>
      </w:r>
    </w:p>
    <w:p w14:paraId="18D1F98E" w14:textId="77777777" w:rsidR="004135CD" w:rsidRPr="00735FAF" w:rsidRDefault="004135CD" w:rsidP="00976E02"/>
    <w:p w14:paraId="6E69DA19" w14:textId="77777777" w:rsidR="00AA5D34" w:rsidRDefault="00CB1E28" w:rsidP="00AA5D34">
      <w:pPr>
        <w:numPr>
          <w:ilvl w:val="1"/>
          <w:numId w:val="12"/>
        </w:numPr>
        <w:ind w:left="0" w:firstLine="0"/>
        <w:jc w:val="both"/>
      </w:pPr>
      <w:r w:rsidRPr="00AA5D34">
        <w:t xml:space="preserve">Спортивные соревнования </w:t>
      </w:r>
      <w:r w:rsidR="00152A95" w:rsidRPr="00AA5D34">
        <w:t>в весовых категориях</w:t>
      </w:r>
      <w:r w:rsidRPr="00AA5D34">
        <w:t xml:space="preserve"> проводятся по системе с выбыванием после одного поражен</w:t>
      </w:r>
      <w:r w:rsidR="00DE2B09" w:rsidRPr="00AA5D34">
        <w:t>ия, согласно правилам по К</w:t>
      </w:r>
      <w:r w:rsidRPr="00AA5D34">
        <w:t xml:space="preserve">иокусинкай. </w:t>
      </w:r>
      <w:r w:rsidR="00AA5D34" w:rsidRPr="00AA5D34">
        <w:t xml:space="preserve">Проигравшие полуфиналисты в каждом виде программы проводят бой за 3 место. </w:t>
      </w:r>
    </w:p>
    <w:p w14:paraId="4C21A2A2" w14:textId="4A16F961" w:rsidR="00CC3D67" w:rsidRPr="00AA5D34" w:rsidRDefault="00AA5D34" w:rsidP="00AA5D34">
      <w:pPr>
        <w:ind w:firstLine="708"/>
        <w:jc w:val="both"/>
      </w:pPr>
      <w:r w:rsidRPr="00AA5D34">
        <w:t>Не вышедшие спортсмены на бой в полуфинале, снимаются с соревнований.</w:t>
      </w:r>
    </w:p>
    <w:p w14:paraId="715541C4" w14:textId="77777777" w:rsidR="00CC3D67" w:rsidRPr="00735FAF" w:rsidRDefault="00CC3D67" w:rsidP="00976E02">
      <w:pPr>
        <w:jc w:val="both"/>
      </w:pPr>
    </w:p>
    <w:p w14:paraId="0ECDE811" w14:textId="265E9102" w:rsidR="00B26769" w:rsidRDefault="00B26769" w:rsidP="00976E02">
      <w:pPr>
        <w:ind w:firstLine="708"/>
        <w:rPr>
          <w:b/>
        </w:rPr>
      </w:pPr>
    </w:p>
    <w:p w14:paraId="65123AA5" w14:textId="635284E8" w:rsidR="00CB1E28" w:rsidRPr="00735FAF" w:rsidRDefault="00C6325B" w:rsidP="00976E02">
      <w:pPr>
        <w:pStyle w:val="a8"/>
        <w:numPr>
          <w:ilvl w:val="0"/>
          <w:numId w:val="12"/>
        </w:numPr>
        <w:spacing w:after="0"/>
        <w:ind w:left="357" w:hanging="357"/>
        <w:jc w:val="left"/>
        <w:rPr>
          <w:rFonts w:ascii="Times New Roman" w:hAnsi="Times New Roman"/>
          <w:b/>
        </w:rPr>
      </w:pPr>
      <w:r w:rsidRPr="00735FAF">
        <w:rPr>
          <w:rFonts w:ascii="Times New Roman" w:hAnsi="Times New Roman"/>
          <w:b/>
        </w:rPr>
        <w:t>Награждение</w:t>
      </w:r>
      <w:r w:rsidR="00AD673B" w:rsidRPr="00735FAF">
        <w:rPr>
          <w:rFonts w:ascii="Times New Roman" w:hAnsi="Times New Roman"/>
          <w:b/>
        </w:rPr>
        <w:t xml:space="preserve"> победителей и призеров</w:t>
      </w:r>
      <w:r w:rsidRPr="00735FAF">
        <w:rPr>
          <w:rFonts w:ascii="Times New Roman" w:hAnsi="Times New Roman"/>
          <w:b/>
        </w:rPr>
        <w:t>.</w:t>
      </w:r>
    </w:p>
    <w:p w14:paraId="4A5F88B6" w14:textId="77777777" w:rsidR="004135CD" w:rsidRPr="00735FAF" w:rsidRDefault="004135CD" w:rsidP="00976E02"/>
    <w:p w14:paraId="0760B538" w14:textId="413E4923" w:rsidR="00CB1E28" w:rsidRPr="00735FAF" w:rsidRDefault="00CB1E28" w:rsidP="00976E02">
      <w:pPr>
        <w:numPr>
          <w:ilvl w:val="1"/>
          <w:numId w:val="12"/>
        </w:numPr>
        <w:ind w:left="0" w:firstLine="0"/>
        <w:jc w:val="both"/>
      </w:pPr>
      <w:r w:rsidRPr="00735FAF">
        <w:t>Победители и призеры соревнований (1-3 место) награждаются медалями, дипломами и кубками соответствующих степеней.</w:t>
      </w:r>
    </w:p>
    <w:p w14:paraId="5B80FCCB" w14:textId="62259BD3" w:rsidR="008401DC" w:rsidRDefault="00CB1E28" w:rsidP="00976E02">
      <w:pPr>
        <w:numPr>
          <w:ilvl w:val="1"/>
          <w:numId w:val="12"/>
        </w:numPr>
        <w:ind w:left="0" w:firstLine="0"/>
        <w:jc w:val="both"/>
      </w:pPr>
      <w:r w:rsidRPr="00735FAF">
        <w:t>Дополнительно могут устанавливаться памя</w:t>
      </w:r>
      <w:r w:rsidR="00FA3808" w:rsidRPr="00735FAF">
        <w:t xml:space="preserve">тные призы спонсорами и другими </w:t>
      </w:r>
      <w:r w:rsidRPr="00735FAF">
        <w:t>организациями.</w:t>
      </w:r>
    </w:p>
    <w:p w14:paraId="080E97EC" w14:textId="3AC14E61" w:rsidR="00D8473D" w:rsidRDefault="00D8473D" w:rsidP="00976E02">
      <w:pPr>
        <w:jc w:val="both"/>
      </w:pPr>
    </w:p>
    <w:p w14:paraId="24E8B7F5" w14:textId="77777777" w:rsidR="001F1C06" w:rsidRPr="00735FAF" w:rsidRDefault="001F1C06" w:rsidP="00976E02">
      <w:pPr>
        <w:jc w:val="both"/>
      </w:pPr>
    </w:p>
    <w:p w14:paraId="41BEE948" w14:textId="4474A55B" w:rsidR="00C6325B" w:rsidRDefault="008401DC" w:rsidP="00976E02">
      <w:pPr>
        <w:pStyle w:val="a8"/>
        <w:numPr>
          <w:ilvl w:val="0"/>
          <w:numId w:val="12"/>
        </w:numPr>
        <w:spacing w:after="0"/>
        <w:ind w:left="357" w:hanging="357"/>
        <w:jc w:val="lef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Условия финансирования.</w:t>
      </w:r>
    </w:p>
    <w:p w14:paraId="04C63F3C" w14:textId="77777777" w:rsidR="008401DC" w:rsidRPr="008401DC" w:rsidRDefault="008401DC" w:rsidP="008401DC"/>
    <w:p w14:paraId="49F8759D" w14:textId="77777777" w:rsidR="008401DC" w:rsidRDefault="008401DC" w:rsidP="00976E02">
      <w:pPr>
        <w:jc w:val="both"/>
        <w:rPr>
          <w:rFonts w:cs="Calibri"/>
        </w:rPr>
      </w:pPr>
    </w:p>
    <w:p w14:paraId="4B5B1E07" w14:textId="57BE3238" w:rsidR="00B26769" w:rsidRDefault="00D12347" w:rsidP="00C610E6">
      <w:pPr>
        <w:numPr>
          <w:ilvl w:val="1"/>
          <w:numId w:val="12"/>
        </w:numPr>
        <w:ind w:left="0" w:firstLine="0"/>
        <w:jc w:val="both"/>
        <w:rPr>
          <w:color w:val="000000" w:themeColor="text1"/>
        </w:rPr>
      </w:pPr>
      <w:r>
        <w:t>Ф</w:t>
      </w:r>
      <w:r w:rsidR="00A66162">
        <w:t xml:space="preserve">инансовое обеспечение, связанное с организационными расходами по подготовке и </w:t>
      </w:r>
      <w:r w:rsidR="001F769F">
        <w:t>проведению спортивных соревнований,</w:t>
      </w:r>
      <w:r w:rsidR="00A66162">
        <w:t xml:space="preserve"> обеспечиваются </w:t>
      </w:r>
      <w:r w:rsidR="007445D0">
        <w:t>за счет средств</w:t>
      </w:r>
      <w:r w:rsidR="00E238AD">
        <w:t xml:space="preserve"> </w:t>
      </w:r>
      <w:r w:rsidR="004D0306">
        <w:rPr>
          <w:color w:val="000000" w:themeColor="text1"/>
        </w:rPr>
        <w:t>Калужской Областной Федерации Киокушинкай Каратэ.</w:t>
      </w:r>
    </w:p>
    <w:p w14:paraId="36997AB1" w14:textId="77777777" w:rsidR="004D0306" w:rsidRPr="004D0306" w:rsidRDefault="004D0306" w:rsidP="004D0306">
      <w:pPr>
        <w:jc w:val="both"/>
        <w:rPr>
          <w:color w:val="000000" w:themeColor="text1"/>
        </w:rPr>
      </w:pPr>
    </w:p>
    <w:p w14:paraId="340F0C4B" w14:textId="373BE54E" w:rsidR="00C6325B" w:rsidRPr="00735FAF" w:rsidRDefault="00C6325B" w:rsidP="00976E02">
      <w:pPr>
        <w:numPr>
          <w:ilvl w:val="1"/>
          <w:numId w:val="12"/>
        </w:numPr>
        <w:ind w:left="0" w:firstLine="0"/>
        <w:jc w:val="both"/>
      </w:pPr>
      <w:r w:rsidRPr="00735FAF">
        <w:t>Финансирование статей затрат, связанных с расходами по командированию на турнир участников соревнований</w:t>
      </w:r>
      <w:r w:rsidR="00D12347">
        <w:t xml:space="preserve"> и </w:t>
      </w:r>
      <w:r w:rsidRPr="00735FAF">
        <w:t>тренеров (проезд к месту проведения соревнований и обратно, питание, размещение, страхование) – обеспечиваются за счет средств командирующих организаций.</w:t>
      </w:r>
    </w:p>
    <w:p w14:paraId="019BDE98" w14:textId="77777777" w:rsidR="00B26769" w:rsidRPr="00735FAF" w:rsidRDefault="00B26769" w:rsidP="00976E02">
      <w:pPr>
        <w:jc w:val="both"/>
      </w:pPr>
    </w:p>
    <w:p w14:paraId="6F4294E9" w14:textId="3C673F98" w:rsidR="00E4276F" w:rsidRDefault="00C6325B" w:rsidP="00976E02">
      <w:pPr>
        <w:numPr>
          <w:ilvl w:val="1"/>
          <w:numId w:val="12"/>
        </w:numPr>
        <w:ind w:left="0" w:firstLine="0"/>
        <w:jc w:val="both"/>
      </w:pPr>
      <w:r w:rsidRPr="00735FAF">
        <w:t>Для покрытия затрат, связанных с проведением соревнований, могут привлекаться внебюджетные источники финансирования.</w:t>
      </w:r>
    </w:p>
    <w:p w14:paraId="4963AD38" w14:textId="77777777" w:rsidR="00393D02" w:rsidRDefault="00393D02" w:rsidP="00976E02">
      <w:pPr>
        <w:jc w:val="both"/>
      </w:pPr>
    </w:p>
    <w:p w14:paraId="0DDDD57F" w14:textId="77777777" w:rsidR="001F1C06" w:rsidRPr="00735FAF" w:rsidRDefault="001F1C06" w:rsidP="00976E02">
      <w:pPr>
        <w:jc w:val="both"/>
      </w:pPr>
    </w:p>
    <w:p w14:paraId="6857B105" w14:textId="77777777" w:rsidR="00CB1E28" w:rsidRPr="00735FAF" w:rsidRDefault="00CB1E28" w:rsidP="00976E02">
      <w:pPr>
        <w:pStyle w:val="a8"/>
        <w:numPr>
          <w:ilvl w:val="0"/>
          <w:numId w:val="12"/>
        </w:numPr>
        <w:spacing w:after="0"/>
        <w:ind w:left="357" w:hanging="357"/>
        <w:jc w:val="left"/>
        <w:rPr>
          <w:rFonts w:ascii="Times New Roman" w:hAnsi="Times New Roman"/>
          <w:b/>
        </w:rPr>
      </w:pPr>
      <w:r w:rsidRPr="00735FAF">
        <w:rPr>
          <w:rFonts w:ascii="Times New Roman" w:hAnsi="Times New Roman"/>
          <w:b/>
        </w:rPr>
        <w:t>Заявки на участие</w:t>
      </w:r>
      <w:r w:rsidR="00E465DE" w:rsidRPr="00735FAF">
        <w:rPr>
          <w:rFonts w:ascii="Times New Roman" w:hAnsi="Times New Roman"/>
          <w:b/>
        </w:rPr>
        <w:t>.</w:t>
      </w:r>
    </w:p>
    <w:p w14:paraId="7E51F25E" w14:textId="77777777" w:rsidR="00B26769" w:rsidRPr="00735FAF" w:rsidRDefault="00B26769" w:rsidP="00976E02"/>
    <w:p w14:paraId="1707DF6E" w14:textId="77777777" w:rsidR="004D0306" w:rsidRPr="007F40B3" w:rsidRDefault="004D0306" w:rsidP="004D0306">
      <w:pPr>
        <w:jc w:val="both"/>
        <w:rPr>
          <w:color w:val="000000" w:themeColor="text1"/>
        </w:rPr>
      </w:pPr>
      <w:r w:rsidRPr="00735FAF">
        <w:t>Предварительные заявки на участие в турнире (</w:t>
      </w:r>
      <w:r w:rsidRPr="007B4C0D">
        <w:t>приложение № 1</w:t>
      </w:r>
      <w:r w:rsidRPr="007F40B3">
        <w:t xml:space="preserve">) </w:t>
      </w:r>
      <w:r w:rsidRPr="00735FAF">
        <w:t xml:space="preserve">принимаются до </w:t>
      </w:r>
    </w:p>
    <w:p w14:paraId="24134EE9" w14:textId="7A854A18" w:rsidR="004D0306" w:rsidRPr="004A3467" w:rsidRDefault="00081754" w:rsidP="004D0306">
      <w:pPr>
        <w:jc w:val="both"/>
        <w:rPr>
          <w:color w:val="000000" w:themeColor="text1"/>
        </w:rPr>
      </w:pPr>
      <w:r>
        <w:rPr>
          <w:b/>
          <w:color w:val="000000" w:themeColor="text1"/>
          <w:sz w:val="28"/>
          <w:szCs w:val="28"/>
        </w:rPr>
        <w:t xml:space="preserve">10 апреля </w:t>
      </w:r>
      <w:bookmarkStart w:id="2" w:name="_GoBack"/>
      <w:bookmarkEnd w:id="2"/>
      <w:r w:rsidR="004D0306">
        <w:rPr>
          <w:b/>
          <w:color w:val="000000" w:themeColor="text1"/>
          <w:sz w:val="28"/>
          <w:szCs w:val="28"/>
        </w:rPr>
        <w:t>2019</w:t>
      </w:r>
      <w:r w:rsidR="004D0306" w:rsidRPr="007B4C0D">
        <w:rPr>
          <w:color w:val="000000" w:themeColor="text1"/>
        </w:rPr>
        <w:t xml:space="preserve"> года по </w:t>
      </w:r>
      <w:r w:rsidR="004D0306" w:rsidRPr="004A3467">
        <w:rPr>
          <w:color w:val="000000" w:themeColor="text1"/>
        </w:rPr>
        <w:t>e-</w:t>
      </w:r>
      <w:proofErr w:type="spellStart"/>
      <w:r w:rsidR="004D0306" w:rsidRPr="004A3467">
        <w:rPr>
          <w:color w:val="000000" w:themeColor="text1"/>
        </w:rPr>
        <w:t>mail</w:t>
      </w:r>
      <w:proofErr w:type="spellEnd"/>
      <w:r w:rsidR="004D0306" w:rsidRPr="004A3467">
        <w:rPr>
          <w:color w:val="000000" w:themeColor="text1"/>
        </w:rPr>
        <w:t>:</w:t>
      </w:r>
      <w:r w:rsidR="004D0306">
        <w:rPr>
          <w:rStyle w:val="a3"/>
          <w:b/>
          <w:bCs/>
          <w:u w:val="none"/>
        </w:rPr>
        <w:t xml:space="preserve"> </w:t>
      </w:r>
      <w:hyperlink r:id="rId12" w:history="1">
        <w:r w:rsidR="004D0306" w:rsidRPr="004D0306">
          <w:rPr>
            <w:rStyle w:val="a3"/>
            <w:u w:val="none"/>
          </w:rPr>
          <w:t>region_org@mail.ru</w:t>
        </w:r>
      </w:hyperlink>
      <w:r w:rsidR="004D0306">
        <w:rPr>
          <w:color w:val="000000" w:themeColor="text1"/>
        </w:rPr>
        <w:t xml:space="preserve"> </w:t>
      </w:r>
      <w:r w:rsidR="004D0306" w:rsidRPr="004A3467">
        <w:rPr>
          <w:color w:val="000000" w:themeColor="text1"/>
        </w:rPr>
        <w:t xml:space="preserve"> </w:t>
      </w:r>
    </w:p>
    <w:p w14:paraId="25643BB3" w14:textId="13C71338" w:rsidR="00A92D8E" w:rsidRPr="00A92D8E" w:rsidRDefault="004D0306" w:rsidP="004D0306">
      <w:pPr>
        <w:jc w:val="both"/>
      </w:pPr>
      <w:r>
        <w:rPr>
          <w:rStyle w:val="normaltextrun"/>
        </w:rPr>
        <w:t>Несвоевременно поданные или неправильно оформленные заявки не принимаются</w:t>
      </w:r>
      <w:r w:rsidR="00A92D8E" w:rsidRPr="00A92D8E">
        <w:t>. </w:t>
      </w:r>
    </w:p>
    <w:p w14:paraId="11530BD6" w14:textId="77777777" w:rsidR="00A92D8E" w:rsidRPr="00A92D8E" w:rsidRDefault="00A92D8E" w:rsidP="00A92D8E">
      <w:pPr>
        <w:jc w:val="both"/>
      </w:pPr>
      <w:r w:rsidRPr="00A92D8E">
        <w:t> </w:t>
      </w:r>
    </w:p>
    <w:p w14:paraId="3D6DCF94" w14:textId="726378FE" w:rsidR="00A92D8E" w:rsidRDefault="00A92D8E" w:rsidP="000C1303">
      <w:pPr>
        <w:jc w:val="both"/>
      </w:pPr>
      <w:r w:rsidRPr="00A92D8E">
        <w:t>На мандатной комиссии представитель команды предоставляет оригинал заявки (приложение № 1). Заявка на участие в турнире должна быть подписана </w:t>
      </w:r>
      <w:r w:rsidR="00A34008">
        <w:t>р</w:t>
      </w:r>
      <w:r w:rsidR="00A34008" w:rsidRPr="00A34008">
        <w:t>уководител</w:t>
      </w:r>
      <w:r w:rsidR="00A34008">
        <w:t>ем</w:t>
      </w:r>
      <w:r w:rsidR="00A34008" w:rsidRPr="00A34008">
        <w:t xml:space="preserve"> командирующей Федерации </w:t>
      </w:r>
      <w:proofErr w:type="spellStart"/>
      <w:r w:rsidR="00A34008" w:rsidRPr="00A34008">
        <w:t>киокусинкай</w:t>
      </w:r>
      <w:proofErr w:type="spellEnd"/>
      <w:r w:rsidR="00A34008" w:rsidRPr="00A34008">
        <w:t xml:space="preserve"> субъекта РФ</w:t>
      </w:r>
      <w:r w:rsidR="00A34008">
        <w:t>.</w:t>
      </w:r>
    </w:p>
    <w:p w14:paraId="6027D270" w14:textId="77777777" w:rsidR="00A34008" w:rsidRPr="00A92D8E" w:rsidRDefault="00A34008" w:rsidP="00A34008">
      <w:pPr>
        <w:ind w:left="360"/>
        <w:jc w:val="both"/>
      </w:pPr>
    </w:p>
    <w:p w14:paraId="6C01925C" w14:textId="57390543" w:rsidR="00AD673B" w:rsidRPr="00496D89" w:rsidRDefault="00AD673B" w:rsidP="00D12347">
      <w:pPr>
        <w:jc w:val="both"/>
      </w:pPr>
    </w:p>
    <w:sectPr w:rsidR="00AD673B" w:rsidRPr="00496D89" w:rsidSect="008D6755">
      <w:type w:val="continuous"/>
      <w:pgSz w:w="11906" w:h="16838" w:code="9"/>
      <w:pgMar w:top="851" w:right="851" w:bottom="851" w:left="1418" w:header="397" w:footer="39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DD4339" w14:textId="77777777" w:rsidR="00537C5C" w:rsidRDefault="00537C5C">
      <w:r>
        <w:separator/>
      </w:r>
    </w:p>
  </w:endnote>
  <w:endnote w:type="continuationSeparator" w:id="0">
    <w:p w14:paraId="767AFCE5" w14:textId="77777777" w:rsidR="00537C5C" w:rsidRDefault="00537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1ACA7B" w14:textId="77777777" w:rsidR="00A607A3" w:rsidRDefault="00A607A3" w:rsidP="00894883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4BD68E6D" w14:textId="77777777" w:rsidR="00A607A3" w:rsidRDefault="00A607A3" w:rsidP="00894883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1A4116" w14:textId="005334B9" w:rsidR="00A607A3" w:rsidRPr="00491D70" w:rsidRDefault="00A607A3" w:rsidP="00894883">
    <w:pPr>
      <w:pStyle w:val="a6"/>
      <w:framePr w:wrap="around" w:vAnchor="text" w:hAnchor="margin" w:xAlign="right" w:y="1"/>
      <w:rPr>
        <w:rStyle w:val="a7"/>
        <w:sz w:val="20"/>
      </w:rPr>
    </w:pPr>
    <w:r w:rsidRPr="00491D70">
      <w:rPr>
        <w:rStyle w:val="a7"/>
        <w:sz w:val="20"/>
      </w:rPr>
      <w:fldChar w:fldCharType="begin"/>
    </w:r>
    <w:r w:rsidRPr="00491D70">
      <w:rPr>
        <w:rStyle w:val="a7"/>
        <w:sz w:val="20"/>
      </w:rPr>
      <w:instrText xml:space="preserve">PAGE  </w:instrText>
    </w:r>
    <w:r w:rsidRPr="00491D70">
      <w:rPr>
        <w:rStyle w:val="a7"/>
        <w:sz w:val="20"/>
      </w:rPr>
      <w:fldChar w:fldCharType="separate"/>
    </w:r>
    <w:r w:rsidR="00C163DA">
      <w:rPr>
        <w:rStyle w:val="a7"/>
        <w:noProof/>
        <w:sz w:val="20"/>
      </w:rPr>
      <w:t>2</w:t>
    </w:r>
    <w:r w:rsidRPr="00491D70">
      <w:rPr>
        <w:rStyle w:val="a7"/>
        <w:sz w:val="20"/>
      </w:rPr>
      <w:fldChar w:fldCharType="end"/>
    </w:r>
  </w:p>
  <w:p w14:paraId="063FC42F" w14:textId="77777777" w:rsidR="00A607A3" w:rsidRDefault="00A607A3" w:rsidP="00894883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738BEB" w14:textId="77777777" w:rsidR="00537C5C" w:rsidRDefault="00537C5C">
      <w:r>
        <w:separator/>
      </w:r>
    </w:p>
  </w:footnote>
  <w:footnote w:type="continuationSeparator" w:id="0">
    <w:p w14:paraId="75C43526" w14:textId="77777777" w:rsidR="00537C5C" w:rsidRDefault="00537C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047FB7" w14:textId="77777777" w:rsidR="00A607A3" w:rsidRPr="00491D70" w:rsidRDefault="00A607A3" w:rsidP="00301CEC">
    <w:pPr>
      <w:pStyle w:val="ad"/>
      <w:jc w:val="center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7049C"/>
    <w:multiLevelType w:val="multilevel"/>
    <w:tmpl w:val="EE9ED24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54C6170"/>
    <w:multiLevelType w:val="hybridMultilevel"/>
    <w:tmpl w:val="A3E647CC"/>
    <w:lvl w:ilvl="0" w:tplc="1E2E29C6">
      <w:start w:val="12"/>
      <w:numFmt w:val="bullet"/>
      <w:lvlText w:val="-"/>
      <w:lvlJc w:val="left"/>
      <w:pPr>
        <w:ind w:left="1428" w:hanging="360"/>
      </w:pPr>
      <w:rPr>
        <w:rFonts w:ascii="Calibri" w:eastAsia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8BD5CCB"/>
    <w:multiLevelType w:val="hybridMultilevel"/>
    <w:tmpl w:val="EA3C8A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221AE"/>
    <w:multiLevelType w:val="hybridMultilevel"/>
    <w:tmpl w:val="B4B623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7D31CE"/>
    <w:multiLevelType w:val="multilevel"/>
    <w:tmpl w:val="408488D0"/>
    <w:lvl w:ilvl="0">
      <w:start w:val="5"/>
      <w:numFmt w:val="decimal"/>
      <w:lvlText w:val="%1."/>
      <w:lvlJc w:val="left"/>
      <w:pPr>
        <w:ind w:left="735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855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9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5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5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7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35" w:hanging="2160"/>
      </w:pPr>
      <w:rPr>
        <w:rFonts w:hint="default"/>
      </w:rPr>
    </w:lvl>
  </w:abstractNum>
  <w:abstractNum w:abstractNumId="5" w15:restartNumberingAfterBreak="0">
    <w:nsid w:val="0DAE7CA7"/>
    <w:multiLevelType w:val="hybridMultilevel"/>
    <w:tmpl w:val="D2129D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022FAE"/>
    <w:multiLevelType w:val="hybridMultilevel"/>
    <w:tmpl w:val="DE4A64F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69B66F1"/>
    <w:multiLevelType w:val="hybridMultilevel"/>
    <w:tmpl w:val="EB8CF70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D847AF1"/>
    <w:multiLevelType w:val="hybridMultilevel"/>
    <w:tmpl w:val="70C00008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" w15:restartNumberingAfterBreak="0">
    <w:nsid w:val="23AD5DA1"/>
    <w:multiLevelType w:val="hybridMultilevel"/>
    <w:tmpl w:val="3856875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BED5A5A"/>
    <w:multiLevelType w:val="hybridMultilevel"/>
    <w:tmpl w:val="35E29D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5A43B2"/>
    <w:multiLevelType w:val="hybridMultilevel"/>
    <w:tmpl w:val="A1E8E9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DA2C5A"/>
    <w:multiLevelType w:val="hybridMultilevel"/>
    <w:tmpl w:val="495CE5C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0185678"/>
    <w:multiLevelType w:val="hybridMultilevel"/>
    <w:tmpl w:val="922045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BA479B"/>
    <w:multiLevelType w:val="hybridMultilevel"/>
    <w:tmpl w:val="EB8CF70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C89027F"/>
    <w:multiLevelType w:val="hybridMultilevel"/>
    <w:tmpl w:val="DE5613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43442F"/>
    <w:multiLevelType w:val="hybridMultilevel"/>
    <w:tmpl w:val="908262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AF47A8"/>
    <w:multiLevelType w:val="hybridMultilevel"/>
    <w:tmpl w:val="34E0FCE4"/>
    <w:lvl w:ilvl="0" w:tplc="FFFFFFFF">
      <w:start w:val="1"/>
      <w:numFmt w:val="bullet"/>
      <w:lvlText w:val=""/>
      <w:lvlJc w:val="left"/>
      <w:pPr>
        <w:tabs>
          <w:tab w:val="num" w:pos="1488"/>
        </w:tabs>
        <w:ind w:left="1488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2208"/>
        </w:tabs>
        <w:ind w:left="2208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928"/>
        </w:tabs>
        <w:ind w:left="292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48"/>
        </w:tabs>
        <w:ind w:left="364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68"/>
        </w:tabs>
        <w:ind w:left="436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88"/>
        </w:tabs>
        <w:ind w:left="508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08"/>
        </w:tabs>
        <w:ind w:left="580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528"/>
        </w:tabs>
        <w:ind w:left="652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48"/>
        </w:tabs>
        <w:ind w:left="7248" w:hanging="360"/>
      </w:pPr>
      <w:rPr>
        <w:rFonts w:ascii="Wingdings" w:hAnsi="Wingdings" w:hint="default"/>
      </w:rPr>
    </w:lvl>
  </w:abstractNum>
  <w:abstractNum w:abstractNumId="18" w15:restartNumberingAfterBreak="0">
    <w:nsid w:val="50226BD5"/>
    <w:multiLevelType w:val="hybridMultilevel"/>
    <w:tmpl w:val="375E806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5125884"/>
    <w:multiLevelType w:val="multilevel"/>
    <w:tmpl w:val="3DFA28E6"/>
    <w:lvl w:ilvl="0">
      <w:start w:val="1"/>
      <w:numFmt w:val="decimal"/>
      <w:lvlText w:val="%1."/>
      <w:lvlJc w:val="left"/>
      <w:pPr>
        <w:ind w:left="-1422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50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284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642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8208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035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2132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4274" w:hanging="1800"/>
      </w:pPr>
      <w:rPr>
        <w:rFonts w:hint="default"/>
        <w:b w:val="0"/>
      </w:rPr>
    </w:lvl>
  </w:abstractNum>
  <w:abstractNum w:abstractNumId="20" w15:restartNumberingAfterBreak="0">
    <w:nsid w:val="564C62BE"/>
    <w:multiLevelType w:val="hybridMultilevel"/>
    <w:tmpl w:val="CA887C5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B5B7A9D"/>
    <w:multiLevelType w:val="hybridMultilevel"/>
    <w:tmpl w:val="052A6888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98"/>
        </w:tabs>
        <w:ind w:left="149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18"/>
        </w:tabs>
        <w:ind w:left="221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38"/>
        </w:tabs>
        <w:ind w:left="293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58"/>
        </w:tabs>
        <w:ind w:left="365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78"/>
        </w:tabs>
        <w:ind w:left="437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98"/>
        </w:tabs>
        <w:ind w:left="509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18"/>
        </w:tabs>
        <w:ind w:left="581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38"/>
        </w:tabs>
        <w:ind w:left="6538" w:hanging="360"/>
      </w:pPr>
      <w:rPr>
        <w:rFonts w:ascii="Wingdings" w:hAnsi="Wingdings" w:hint="default"/>
      </w:rPr>
    </w:lvl>
  </w:abstractNum>
  <w:abstractNum w:abstractNumId="22" w15:restartNumberingAfterBreak="0">
    <w:nsid w:val="5B9D5DF7"/>
    <w:multiLevelType w:val="hybridMultilevel"/>
    <w:tmpl w:val="66B0FB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10511B"/>
    <w:multiLevelType w:val="hybridMultilevel"/>
    <w:tmpl w:val="1F30FB20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9A3F7E"/>
    <w:multiLevelType w:val="hybridMultilevel"/>
    <w:tmpl w:val="746CCA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F45817"/>
    <w:multiLevelType w:val="hybridMultilevel"/>
    <w:tmpl w:val="DEDAE4D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7"/>
  </w:num>
  <w:num w:numId="3">
    <w:abstractNumId w:val="13"/>
  </w:num>
  <w:num w:numId="4">
    <w:abstractNumId w:val="10"/>
  </w:num>
  <w:num w:numId="5">
    <w:abstractNumId w:val="23"/>
  </w:num>
  <w:num w:numId="6">
    <w:abstractNumId w:val="11"/>
  </w:num>
  <w:num w:numId="7">
    <w:abstractNumId w:val="8"/>
  </w:num>
  <w:num w:numId="8">
    <w:abstractNumId w:val="20"/>
  </w:num>
  <w:num w:numId="9">
    <w:abstractNumId w:val="12"/>
  </w:num>
  <w:num w:numId="10">
    <w:abstractNumId w:val="2"/>
  </w:num>
  <w:num w:numId="11">
    <w:abstractNumId w:val="4"/>
  </w:num>
  <w:num w:numId="12">
    <w:abstractNumId w:val="19"/>
  </w:num>
  <w:num w:numId="13">
    <w:abstractNumId w:val="18"/>
  </w:num>
  <w:num w:numId="14">
    <w:abstractNumId w:val="6"/>
  </w:num>
  <w:num w:numId="15">
    <w:abstractNumId w:val="1"/>
  </w:num>
  <w:num w:numId="16">
    <w:abstractNumId w:val="5"/>
  </w:num>
  <w:num w:numId="17">
    <w:abstractNumId w:val="15"/>
  </w:num>
  <w:num w:numId="18">
    <w:abstractNumId w:val="25"/>
  </w:num>
  <w:num w:numId="19">
    <w:abstractNumId w:val="24"/>
  </w:num>
  <w:num w:numId="20">
    <w:abstractNumId w:val="7"/>
  </w:num>
  <w:num w:numId="21">
    <w:abstractNumId w:val="14"/>
  </w:num>
  <w:num w:numId="22">
    <w:abstractNumId w:val="21"/>
  </w:num>
  <w:num w:numId="23">
    <w:abstractNumId w:val="9"/>
  </w:num>
  <w:num w:numId="24">
    <w:abstractNumId w:val="22"/>
  </w:num>
  <w:num w:numId="25">
    <w:abstractNumId w:val="3"/>
  </w:num>
  <w:num w:numId="26">
    <w:abstractNumId w:val="16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ru-RU" w:vendorID="64" w:dllVersion="6" w:nlCheck="1" w:checkStyle="0"/>
  <w:activeWritingStyle w:appName="MSWord" w:lang="en-US" w:vendorID="64" w:dllVersion="6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E28"/>
    <w:rsid w:val="00011386"/>
    <w:rsid w:val="00015BFE"/>
    <w:rsid w:val="00023134"/>
    <w:rsid w:val="000236C6"/>
    <w:rsid w:val="00026211"/>
    <w:rsid w:val="000308FA"/>
    <w:rsid w:val="00030EC8"/>
    <w:rsid w:val="00051C6A"/>
    <w:rsid w:val="00062866"/>
    <w:rsid w:val="00081754"/>
    <w:rsid w:val="00085672"/>
    <w:rsid w:val="000860C6"/>
    <w:rsid w:val="00087F60"/>
    <w:rsid w:val="000928D8"/>
    <w:rsid w:val="000A0538"/>
    <w:rsid w:val="000B1BA8"/>
    <w:rsid w:val="000B27AE"/>
    <w:rsid w:val="000B45D0"/>
    <w:rsid w:val="000B5A35"/>
    <w:rsid w:val="000B7461"/>
    <w:rsid w:val="000C1303"/>
    <w:rsid w:val="000D2795"/>
    <w:rsid w:val="000F3F7C"/>
    <w:rsid w:val="0010190E"/>
    <w:rsid w:val="00115B4F"/>
    <w:rsid w:val="00132920"/>
    <w:rsid w:val="00152A95"/>
    <w:rsid w:val="00161E91"/>
    <w:rsid w:val="00171463"/>
    <w:rsid w:val="001822DB"/>
    <w:rsid w:val="001A0436"/>
    <w:rsid w:val="001A1F8C"/>
    <w:rsid w:val="001B2B32"/>
    <w:rsid w:val="001C7998"/>
    <w:rsid w:val="001D3887"/>
    <w:rsid w:val="001D64E6"/>
    <w:rsid w:val="001E0BEC"/>
    <w:rsid w:val="001F1C06"/>
    <w:rsid w:val="001F769F"/>
    <w:rsid w:val="00227A9C"/>
    <w:rsid w:val="002314EC"/>
    <w:rsid w:val="00240346"/>
    <w:rsid w:val="002450DC"/>
    <w:rsid w:val="002457CE"/>
    <w:rsid w:val="00252B2D"/>
    <w:rsid w:val="0026068A"/>
    <w:rsid w:val="00265265"/>
    <w:rsid w:val="002931B9"/>
    <w:rsid w:val="00294B88"/>
    <w:rsid w:val="002A5F56"/>
    <w:rsid w:val="002A6269"/>
    <w:rsid w:val="002B4D20"/>
    <w:rsid w:val="002B7516"/>
    <w:rsid w:val="002C01BF"/>
    <w:rsid w:val="002C61B6"/>
    <w:rsid w:val="002D631D"/>
    <w:rsid w:val="002D7400"/>
    <w:rsid w:val="002E5F72"/>
    <w:rsid w:val="00301CEC"/>
    <w:rsid w:val="003125F9"/>
    <w:rsid w:val="00326CCA"/>
    <w:rsid w:val="00333E7E"/>
    <w:rsid w:val="00336AE1"/>
    <w:rsid w:val="00347E2B"/>
    <w:rsid w:val="003543C7"/>
    <w:rsid w:val="00354778"/>
    <w:rsid w:val="00357582"/>
    <w:rsid w:val="003604E9"/>
    <w:rsid w:val="003608A4"/>
    <w:rsid w:val="00373705"/>
    <w:rsid w:val="003760B8"/>
    <w:rsid w:val="00384437"/>
    <w:rsid w:val="00393D02"/>
    <w:rsid w:val="003A2787"/>
    <w:rsid w:val="003A7D9A"/>
    <w:rsid w:val="003B7A31"/>
    <w:rsid w:val="003C1FB1"/>
    <w:rsid w:val="003C2B4C"/>
    <w:rsid w:val="003C2BE2"/>
    <w:rsid w:val="003E0E67"/>
    <w:rsid w:val="004135CD"/>
    <w:rsid w:val="00421B6F"/>
    <w:rsid w:val="00425665"/>
    <w:rsid w:val="004259D2"/>
    <w:rsid w:val="004260D2"/>
    <w:rsid w:val="00433375"/>
    <w:rsid w:val="004363D9"/>
    <w:rsid w:val="00444DE4"/>
    <w:rsid w:val="004511E5"/>
    <w:rsid w:val="0046004D"/>
    <w:rsid w:val="0047651D"/>
    <w:rsid w:val="00483DD2"/>
    <w:rsid w:val="00487956"/>
    <w:rsid w:val="00490957"/>
    <w:rsid w:val="00491D70"/>
    <w:rsid w:val="00496D89"/>
    <w:rsid w:val="004D0306"/>
    <w:rsid w:val="004E3F7B"/>
    <w:rsid w:val="004F0ADC"/>
    <w:rsid w:val="00500329"/>
    <w:rsid w:val="00502280"/>
    <w:rsid w:val="005067F9"/>
    <w:rsid w:val="00507BE5"/>
    <w:rsid w:val="00513802"/>
    <w:rsid w:val="00527F00"/>
    <w:rsid w:val="0053287E"/>
    <w:rsid w:val="00537C5C"/>
    <w:rsid w:val="005422BA"/>
    <w:rsid w:val="00553D06"/>
    <w:rsid w:val="00556232"/>
    <w:rsid w:val="005611C8"/>
    <w:rsid w:val="00564FD7"/>
    <w:rsid w:val="00566038"/>
    <w:rsid w:val="00567DA4"/>
    <w:rsid w:val="00571380"/>
    <w:rsid w:val="005730D0"/>
    <w:rsid w:val="0057634E"/>
    <w:rsid w:val="00576ADC"/>
    <w:rsid w:val="00584F25"/>
    <w:rsid w:val="00587B94"/>
    <w:rsid w:val="00595DA9"/>
    <w:rsid w:val="0059699D"/>
    <w:rsid w:val="00596F45"/>
    <w:rsid w:val="005A6BBA"/>
    <w:rsid w:val="005B1895"/>
    <w:rsid w:val="005B5E20"/>
    <w:rsid w:val="005C7814"/>
    <w:rsid w:val="005D5501"/>
    <w:rsid w:val="005D65EE"/>
    <w:rsid w:val="006005FC"/>
    <w:rsid w:val="0060423A"/>
    <w:rsid w:val="00634AF6"/>
    <w:rsid w:val="006370C6"/>
    <w:rsid w:val="00660150"/>
    <w:rsid w:val="0067028C"/>
    <w:rsid w:val="006724D7"/>
    <w:rsid w:val="00674605"/>
    <w:rsid w:val="00681CDC"/>
    <w:rsid w:val="00683061"/>
    <w:rsid w:val="00691278"/>
    <w:rsid w:val="00693757"/>
    <w:rsid w:val="006A201E"/>
    <w:rsid w:val="006A28F3"/>
    <w:rsid w:val="006B6922"/>
    <w:rsid w:val="006C31B2"/>
    <w:rsid w:val="006D491C"/>
    <w:rsid w:val="00703536"/>
    <w:rsid w:val="00717314"/>
    <w:rsid w:val="007223DC"/>
    <w:rsid w:val="00727816"/>
    <w:rsid w:val="00735FAF"/>
    <w:rsid w:val="00736404"/>
    <w:rsid w:val="007445D0"/>
    <w:rsid w:val="00756E8F"/>
    <w:rsid w:val="007660AB"/>
    <w:rsid w:val="00783040"/>
    <w:rsid w:val="00783577"/>
    <w:rsid w:val="00796E42"/>
    <w:rsid w:val="007C76DC"/>
    <w:rsid w:val="007D12C0"/>
    <w:rsid w:val="007F202B"/>
    <w:rsid w:val="007F6E5B"/>
    <w:rsid w:val="007F700E"/>
    <w:rsid w:val="00802E03"/>
    <w:rsid w:val="00814564"/>
    <w:rsid w:val="0081531C"/>
    <w:rsid w:val="00824566"/>
    <w:rsid w:val="00827AED"/>
    <w:rsid w:val="00830ECC"/>
    <w:rsid w:val="00835277"/>
    <w:rsid w:val="008401DC"/>
    <w:rsid w:val="00850142"/>
    <w:rsid w:val="008506C9"/>
    <w:rsid w:val="0086139C"/>
    <w:rsid w:val="008740C9"/>
    <w:rsid w:val="008808B5"/>
    <w:rsid w:val="00882EDC"/>
    <w:rsid w:val="00894883"/>
    <w:rsid w:val="008A364B"/>
    <w:rsid w:val="008A4236"/>
    <w:rsid w:val="008A5A0F"/>
    <w:rsid w:val="008B7091"/>
    <w:rsid w:val="008C51F0"/>
    <w:rsid w:val="008C54DA"/>
    <w:rsid w:val="008D6755"/>
    <w:rsid w:val="008D6C23"/>
    <w:rsid w:val="008F7D47"/>
    <w:rsid w:val="0091089C"/>
    <w:rsid w:val="0091208D"/>
    <w:rsid w:val="00927A6E"/>
    <w:rsid w:val="00933B9A"/>
    <w:rsid w:val="00953AFC"/>
    <w:rsid w:val="00976E02"/>
    <w:rsid w:val="00987B54"/>
    <w:rsid w:val="00992C1C"/>
    <w:rsid w:val="009A5EB8"/>
    <w:rsid w:val="009C3DAE"/>
    <w:rsid w:val="009D2E4F"/>
    <w:rsid w:val="009D4C50"/>
    <w:rsid w:val="009E7A86"/>
    <w:rsid w:val="00A11061"/>
    <w:rsid w:val="00A34008"/>
    <w:rsid w:val="00A3456D"/>
    <w:rsid w:val="00A40A22"/>
    <w:rsid w:val="00A54FEC"/>
    <w:rsid w:val="00A607A3"/>
    <w:rsid w:val="00A65B69"/>
    <w:rsid w:val="00A66162"/>
    <w:rsid w:val="00A842C0"/>
    <w:rsid w:val="00A849A2"/>
    <w:rsid w:val="00A87233"/>
    <w:rsid w:val="00A879A7"/>
    <w:rsid w:val="00A92D8E"/>
    <w:rsid w:val="00A939CF"/>
    <w:rsid w:val="00A96CC9"/>
    <w:rsid w:val="00AA2317"/>
    <w:rsid w:val="00AA4159"/>
    <w:rsid w:val="00AA5445"/>
    <w:rsid w:val="00AA5D34"/>
    <w:rsid w:val="00AB365E"/>
    <w:rsid w:val="00AD0B14"/>
    <w:rsid w:val="00AD673B"/>
    <w:rsid w:val="00B0706F"/>
    <w:rsid w:val="00B1276D"/>
    <w:rsid w:val="00B14F1C"/>
    <w:rsid w:val="00B15966"/>
    <w:rsid w:val="00B26769"/>
    <w:rsid w:val="00B377AF"/>
    <w:rsid w:val="00B408AD"/>
    <w:rsid w:val="00B47370"/>
    <w:rsid w:val="00B500ED"/>
    <w:rsid w:val="00B617BD"/>
    <w:rsid w:val="00B643BC"/>
    <w:rsid w:val="00B77FA8"/>
    <w:rsid w:val="00B81C95"/>
    <w:rsid w:val="00BA0F18"/>
    <w:rsid w:val="00BA1F88"/>
    <w:rsid w:val="00BA4514"/>
    <w:rsid w:val="00BA4E7B"/>
    <w:rsid w:val="00BA7D42"/>
    <w:rsid w:val="00BB1341"/>
    <w:rsid w:val="00BB1948"/>
    <w:rsid w:val="00BB2B34"/>
    <w:rsid w:val="00BB4853"/>
    <w:rsid w:val="00BD49BA"/>
    <w:rsid w:val="00BD4F3D"/>
    <w:rsid w:val="00BD6F9C"/>
    <w:rsid w:val="00BF0728"/>
    <w:rsid w:val="00BF14F3"/>
    <w:rsid w:val="00BF1EE7"/>
    <w:rsid w:val="00BF66EA"/>
    <w:rsid w:val="00BF7A13"/>
    <w:rsid w:val="00C01517"/>
    <w:rsid w:val="00C037AA"/>
    <w:rsid w:val="00C03FD2"/>
    <w:rsid w:val="00C163DA"/>
    <w:rsid w:val="00C23DFA"/>
    <w:rsid w:val="00C26C59"/>
    <w:rsid w:val="00C320FC"/>
    <w:rsid w:val="00C333E5"/>
    <w:rsid w:val="00C3460D"/>
    <w:rsid w:val="00C371CB"/>
    <w:rsid w:val="00C515A3"/>
    <w:rsid w:val="00C60FB6"/>
    <w:rsid w:val="00C6325B"/>
    <w:rsid w:val="00C7249C"/>
    <w:rsid w:val="00C77F57"/>
    <w:rsid w:val="00C825DB"/>
    <w:rsid w:val="00C856CB"/>
    <w:rsid w:val="00C919EC"/>
    <w:rsid w:val="00C9200E"/>
    <w:rsid w:val="00CA059C"/>
    <w:rsid w:val="00CA44C0"/>
    <w:rsid w:val="00CB1E28"/>
    <w:rsid w:val="00CB53B9"/>
    <w:rsid w:val="00CB57F6"/>
    <w:rsid w:val="00CC38AF"/>
    <w:rsid w:val="00CC3A81"/>
    <w:rsid w:val="00CC3B71"/>
    <w:rsid w:val="00CC3D67"/>
    <w:rsid w:val="00CD0CAA"/>
    <w:rsid w:val="00CD5E9B"/>
    <w:rsid w:val="00CD728B"/>
    <w:rsid w:val="00CF2CB3"/>
    <w:rsid w:val="00D06382"/>
    <w:rsid w:val="00D070E5"/>
    <w:rsid w:val="00D12347"/>
    <w:rsid w:val="00D15F86"/>
    <w:rsid w:val="00D25527"/>
    <w:rsid w:val="00D27A83"/>
    <w:rsid w:val="00D30143"/>
    <w:rsid w:val="00D30490"/>
    <w:rsid w:val="00D454AB"/>
    <w:rsid w:val="00D47DB7"/>
    <w:rsid w:val="00D50B6C"/>
    <w:rsid w:val="00D52C1E"/>
    <w:rsid w:val="00D54B1F"/>
    <w:rsid w:val="00D56E31"/>
    <w:rsid w:val="00D62595"/>
    <w:rsid w:val="00D64042"/>
    <w:rsid w:val="00D676FD"/>
    <w:rsid w:val="00D8473D"/>
    <w:rsid w:val="00D86D87"/>
    <w:rsid w:val="00D90C32"/>
    <w:rsid w:val="00D925BB"/>
    <w:rsid w:val="00D92D6A"/>
    <w:rsid w:val="00D94AFF"/>
    <w:rsid w:val="00D954BC"/>
    <w:rsid w:val="00D96143"/>
    <w:rsid w:val="00DA10DF"/>
    <w:rsid w:val="00DB19A0"/>
    <w:rsid w:val="00DC6B8E"/>
    <w:rsid w:val="00DE2B09"/>
    <w:rsid w:val="00E03800"/>
    <w:rsid w:val="00E120F5"/>
    <w:rsid w:val="00E238AD"/>
    <w:rsid w:val="00E302F2"/>
    <w:rsid w:val="00E3031A"/>
    <w:rsid w:val="00E31DFA"/>
    <w:rsid w:val="00E3239B"/>
    <w:rsid w:val="00E4276F"/>
    <w:rsid w:val="00E465DE"/>
    <w:rsid w:val="00E47E8B"/>
    <w:rsid w:val="00E51C82"/>
    <w:rsid w:val="00E55C64"/>
    <w:rsid w:val="00E61A48"/>
    <w:rsid w:val="00E64C2D"/>
    <w:rsid w:val="00E65A37"/>
    <w:rsid w:val="00E72E60"/>
    <w:rsid w:val="00E75394"/>
    <w:rsid w:val="00E76022"/>
    <w:rsid w:val="00E901A5"/>
    <w:rsid w:val="00EA5A33"/>
    <w:rsid w:val="00EB10DD"/>
    <w:rsid w:val="00EB5575"/>
    <w:rsid w:val="00EC45FE"/>
    <w:rsid w:val="00EC5251"/>
    <w:rsid w:val="00F03283"/>
    <w:rsid w:val="00F06A13"/>
    <w:rsid w:val="00F13C58"/>
    <w:rsid w:val="00F2205D"/>
    <w:rsid w:val="00F23AD7"/>
    <w:rsid w:val="00F256D6"/>
    <w:rsid w:val="00F4019B"/>
    <w:rsid w:val="00F43A18"/>
    <w:rsid w:val="00F526F9"/>
    <w:rsid w:val="00F576E3"/>
    <w:rsid w:val="00F60EC5"/>
    <w:rsid w:val="00F61B7B"/>
    <w:rsid w:val="00F66A67"/>
    <w:rsid w:val="00F67394"/>
    <w:rsid w:val="00F72DB1"/>
    <w:rsid w:val="00F7385A"/>
    <w:rsid w:val="00F846E4"/>
    <w:rsid w:val="00F915DC"/>
    <w:rsid w:val="00F9188D"/>
    <w:rsid w:val="00FA3808"/>
    <w:rsid w:val="00FA5D57"/>
    <w:rsid w:val="00FA739E"/>
    <w:rsid w:val="00FB4DB7"/>
    <w:rsid w:val="00FB5233"/>
    <w:rsid w:val="00FE2CD1"/>
    <w:rsid w:val="00FF6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78BD4B"/>
  <w15:docId w15:val="{873A0EED-7C5E-4E14-9469-3BAE77C94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B1E28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B1E28"/>
    <w:rPr>
      <w:color w:val="0000FF"/>
      <w:u w:val="single"/>
    </w:rPr>
  </w:style>
  <w:style w:type="paragraph" w:styleId="2">
    <w:name w:val="Body Text 2"/>
    <w:basedOn w:val="a"/>
    <w:link w:val="20"/>
    <w:rsid w:val="00CB1E28"/>
    <w:pPr>
      <w:jc w:val="both"/>
    </w:pPr>
    <w:rPr>
      <w:rFonts w:ascii="Arial" w:hAnsi="Arial" w:cs="Arial"/>
      <w:b/>
      <w:bCs/>
      <w:sz w:val="22"/>
      <w:szCs w:val="22"/>
    </w:rPr>
  </w:style>
  <w:style w:type="character" w:customStyle="1" w:styleId="20">
    <w:name w:val="Основной текст 2 Знак"/>
    <w:link w:val="2"/>
    <w:rsid w:val="00CB1E28"/>
    <w:rPr>
      <w:rFonts w:ascii="Arial" w:hAnsi="Arial" w:cs="Arial"/>
      <w:b/>
      <w:bCs/>
      <w:sz w:val="22"/>
      <w:szCs w:val="22"/>
      <w:lang w:val="ru-RU" w:eastAsia="ru-RU" w:bidi="ar-SA"/>
    </w:rPr>
  </w:style>
  <w:style w:type="paragraph" w:styleId="a4">
    <w:name w:val="Body Text"/>
    <w:basedOn w:val="a"/>
    <w:link w:val="a5"/>
    <w:rsid w:val="00CB1E28"/>
    <w:pPr>
      <w:widowControl w:val="0"/>
      <w:suppressAutoHyphens/>
      <w:spacing w:after="120"/>
    </w:pPr>
    <w:rPr>
      <w:sz w:val="20"/>
      <w:szCs w:val="20"/>
    </w:rPr>
  </w:style>
  <w:style w:type="character" w:customStyle="1" w:styleId="a5">
    <w:name w:val="Основной текст Знак"/>
    <w:link w:val="a4"/>
    <w:rsid w:val="00CB1E28"/>
    <w:rPr>
      <w:lang w:val="ru-RU" w:eastAsia="ru-RU" w:bidi="ar-SA"/>
    </w:rPr>
  </w:style>
  <w:style w:type="paragraph" w:styleId="a6">
    <w:name w:val="footer"/>
    <w:basedOn w:val="a"/>
    <w:rsid w:val="00CB1E28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CB1E28"/>
  </w:style>
  <w:style w:type="paragraph" w:styleId="a8">
    <w:name w:val="Subtitle"/>
    <w:basedOn w:val="a"/>
    <w:next w:val="a"/>
    <w:link w:val="a9"/>
    <w:qFormat/>
    <w:rsid w:val="00513802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9">
    <w:name w:val="Подзаголовок Знак"/>
    <w:link w:val="a8"/>
    <w:rsid w:val="00513802"/>
    <w:rPr>
      <w:rFonts w:ascii="Calibri Light" w:eastAsia="Times New Roman" w:hAnsi="Calibri Light" w:cs="Times New Roman"/>
      <w:sz w:val="24"/>
      <w:szCs w:val="24"/>
    </w:rPr>
  </w:style>
  <w:style w:type="paragraph" w:styleId="aa">
    <w:name w:val="List Paragraph"/>
    <w:basedOn w:val="a"/>
    <w:uiPriority w:val="72"/>
    <w:qFormat/>
    <w:rsid w:val="006724D7"/>
    <w:pPr>
      <w:ind w:left="708"/>
    </w:pPr>
  </w:style>
  <w:style w:type="paragraph" w:styleId="ab">
    <w:name w:val="Balloon Text"/>
    <w:basedOn w:val="a"/>
    <w:link w:val="ac"/>
    <w:rsid w:val="00491D70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rsid w:val="00491D70"/>
    <w:rPr>
      <w:rFonts w:ascii="Segoe UI" w:hAnsi="Segoe UI" w:cs="Segoe UI"/>
      <w:sz w:val="18"/>
      <w:szCs w:val="18"/>
    </w:rPr>
  </w:style>
  <w:style w:type="paragraph" w:styleId="ad">
    <w:name w:val="header"/>
    <w:basedOn w:val="a"/>
    <w:link w:val="ae"/>
    <w:rsid w:val="00491D7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rsid w:val="00491D70"/>
    <w:rPr>
      <w:sz w:val="24"/>
      <w:szCs w:val="24"/>
    </w:rPr>
  </w:style>
  <w:style w:type="table" w:styleId="af">
    <w:name w:val="Table Grid"/>
    <w:basedOn w:val="a1"/>
    <w:rsid w:val="00D94A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Неразрешенное упоминание1"/>
    <w:basedOn w:val="a0"/>
    <w:uiPriority w:val="99"/>
    <w:semiHidden/>
    <w:unhideWhenUsed/>
    <w:rsid w:val="001F1C06"/>
    <w:rPr>
      <w:color w:val="808080"/>
      <w:shd w:val="clear" w:color="auto" w:fill="E6E6E6"/>
    </w:rPr>
  </w:style>
  <w:style w:type="paragraph" w:styleId="af0">
    <w:name w:val="Normal (Web)"/>
    <w:basedOn w:val="a"/>
    <w:uiPriority w:val="99"/>
    <w:semiHidden/>
    <w:unhideWhenUsed/>
    <w:rsid w:val="00DB19A0"/>
    <w:pPr>
      <w:spacing w:before="100" w:beforeAutospacing="1" w:after="100" w:afterAutospacing="1"/>
    </w:pPr>
  </w:style>
  <w:style w:type="character" w:styleId="af1">
    <w:name w:val="Unresolved Mention"/>
    <w:basedOn w:val="a0"/>
    <w:uiPriority w:val="99"/>
    <w:semiHidden/>
    <w:unhideWhenUsed/>
    <w:rsid w:val="00A92D8E"/>
    <w:rPr>
      <w:color w:val="605E5C"/>
      <w:shd w:val="clear" w:color="auto" w:fill="E1DFDD"/>
    </w:rPr>
  </w:style>
  <w:style w:type="character" w:customStyle="1" w:styleId="normaltextrun">
    <w:name w:val="normaltextrun"/>
    <w:basedOn w:val="a0"/>
    <w:rsid w:val="004D03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99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82073">
          <w:blockQuote w:val="1"/>
          <w:marLeft w:val="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81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3702021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702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region_org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egion_org@mail.ru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C14ADD-0CA1-4763-9F7D-95F03FFB6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821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АССОЦИАЦИЯ КИОКУСИНКАЙ РОССИИ</vt:lpstr>
    </vt:vector>
  </TitlesOfParts>
  <Company>SPecialiST RePack</Company>
  <LinksUpToDate>false</LinksUpToDate>
  <CharactersWithSpaces>5497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АССОЦИАЦИЯ КИОКУСИНКАЙ РОССИИ</dc:title>
  <dc:creator>user</dc:creator>
  <cp:lastModifiedBy>Западно-Российская Организация Киокушинкай Каратэ-до</cp:lastModifiedBy>
  <cp:revision>9</cp:revision>
  <cp:lastPrinted>2018-12-11T09:45:00Z</cp:lastPrinted>
  <dcterms:created xsi:type="dcterms:W3CDTF">2018-12-11T09:15:00Z</dcterms:created>
  <dcterms:modified xsi:type="dcterms:W3CDTF">2019-02-14T11:44:00Z</dcterms:modified>
</cp:coreProperties>
</file>